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Prof. Dr. Rainer Diaz-Bone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 als Monografie</w:t>
      </w:r>
    </w:p>
    <w:p>
      <w:pPr>
        <w:spacing w:after="240" w:line="240" w:lineRule="atLeast"/>
      </w:pPr>
      <w:r>
        <w:rPr/>
        <w:t xml:space="preserve">Diaz-Bone, R. (2023). </w:t>
      </w:r>
      <w:r>
        <w:rPr>
          <w:i w:val="1"/>
          <w:iCs w:val="1"/>
        </w:rPr>
        <w:t xml:space="preserve">Statistik für die Soziologie, 6. überarbeitete Auflage</w:t>
      </w:r>
      <w:r>
        <w:rPr/>
        <w:t xml:space="preserve"> (UTB). München: UVK. Abgerufen von https://www.utb.de/doi/book/10.36198/9783838559766</w:t>
      </w:r>
    </w:p>
    <w:p>
      <w:pPr>
        <w:spacing w:after="240" w:line="240" w:lineRule="atLeast"/>
      </w:pPr>
      <w:r>
        <w:rPr/>
        <w:t xml:space="preserve">Diaz-Bone, R. (2019). </w:t>
      </w:r>
      <w:r>
        <w:rPr>
          <w:i w:val="1"/>
          <w:iCs w:val="1"/>
        </w:rPr>
        <w:t xml:space="preserve">Statistik für Soziologen, 5. erweiterte Auflage</w:t>
      </w:r>
      <w:r>
        <w:rPr/>
        <w:t xml:space="preserve"> (UTB). Stuttgart: UVK.</w:t>
      </w:r>
    </w:p>
    <w:p>
      <w:pPr>
        <w:spacing w:after="240" w:line="240" w:lineRule="atLeast"/>
      </w:pPr>
      <w:r>
        <w:rPr/>
        <w:t xml:space="preserve">Diaz-Bone, R. (2019). </w:t>
      </w:r>
      <w:r>
        <w:rPr>
          <w:i w:val="1"/>
          <w:iCs w:val="1"/>
        </w:rPr>
        <w:t xml:space="preserve">Statistik für Soziologen, 4. erweiterte Auflage</w:t>
      </w:r>
      <w:r>
        <w:rPr/>
        <w:t xml:space="preserve"> (UTB). Stuttgart: UVK.</w:t>
      </w:r>
    </w:p>
    <w:p>
      <w:pPr>
        <w:spacing w:after="240" w:line="240" w:lineRule="atLeast"/>
      </w:pPr>
      <w:r>
        <w:rPr/>
        <w:t xml:space="preserve">Diaz-Bone, R. (2018). </w:t>
      </w:r>
      <w:r>
        <w:rPr>
          <w:i w:val="1"/>
          <w:iCs w:val="1"/>
        </w:rPr>
        <w:t xml:space="preserve">Die "Economie des conventions" - Grundlagen und Entwicklungen der neuen französischen Wirtschaftssoziologie</w:t>
      </w:r>
      <w:r>
        <w:rPr/>
        <w:t xml:space="preserve"> (2. Auflage). Wiesbaden: Springer VS. Abgerufen von https://link.springer.com/content/pdf/10.1007%2F978-3-658-21062-5.pdf</w:t>
      </w:r>
    </w:p>
    <w:p>
      <w:pPr>
        <w:spacing w:after="240" w:line="240" w:lineRule="atLeast"/>
      </w:pPr>
      <w:r>
        <w:rPr/>
        <w:t xml:space="preserve">Diaz-Bone, R. (2018). </w:t>
      </w:r>
      <w:r>
        <w:rPr>
          <w:i w:val="1"/>
          <w:iCs w:val="1"/>
        </w:rPr>
        <w:t xml:space="preserve">Statistik für Soziologen, 3. erweiterte Auflage</w:t>
      </w:r>
      <w:r>
        <w:rPr/>
        <w:t xml:space="preserve"> (UTB). Konstanz: UVK.</w:t>
      </w:r>
    </w:p>
    <w:p>
      <w:pPr>
        <w:spacing w:after="240" w:line="240" w:lineRule="atLeast"/>
      </w:pPr>
      <w:r>
        <w:rPr/>
        <w:t xml:space="preserve">Diaz-Bone, R. (2015). </w:t>
      </w:r>
      <w:r>
        <w:rPr>
          <w:i w:val="1"/>
          <w:iCs w:val="1"/>
        </w:rPr>
        <w:t xml:space="preserve">Die "Economie des conventions" - Grundlagen und Entwicklungen der neuen französischen Wirtschaftssoziologie</w:t>
      </w:r>
      <w:r>
        <w:rPr/>
        <w:t xml:space="preserve">. Wiesbaden: Springer VS. Abgerufen von http://link.springer.com/book/10.1007%2F978-3-531-93409-9</w:t>
      </w:r>
    </w:p>
    <w:p>
      <w:pPr>
        <w:spacing w:after="240" w:line="240" w:lineRule="atLeast"/>
      </w:pPr>
      <w:r>
        <w:rPr/>
        <w:t xml:space="preserve">Diaz-Bone, R. (2013). </w:t>
      </w:r>
      <w:r>
        <w:rPr>
          <w:i w:val="1"/>
          <w:iCs w:val="1"/>
        </w:rPr>
        <w:t xml:space="preserve">Statistik für Soziologen, 2. Auflage</w:t>
      </w:r>
      <w:r>
        <w:rPr/>
        <w:t xml:space="preserve"> (UTB). Konstanz: UVK.</w:t>
      </w:r>
    </w:p>
    <w:p>
      <w:pPr>
        <w:spacing w:after="240" w:line="240" w:lineRule="atLeast"/>
      </w:pPr>
      <w:r>
        <w:rPr/>
        <w:t xml:space="preserve">Diaz-Bone, R. (2010). </w:t>
      </w:r>
      <w:r>
        <w:rPr>
          <w:i w:val="1"/>
          <w:iCs w:val="1"/>
        </w:rPr>
        <w:t xml:space="preserve">Kulturwelt, Diskurs und Lebensstil: Eine diskurstheoretische Erweiterung der Bourdieuschen Distinktionstheorie, 2. erw. Auflage</w:t>
      </w:r>
      <w:r>
        <w:rPr/>
        <w:t xml:space="preserve">. Wiesbaden: VS. Abgerufen von https://link.springer.com/content/pdf/10.1007%2F978-3-531-91940-9.pdf</w:t>
      </w:r>
    </w:p>
    <w:p>
      <w:pPr>
        <w:spacing w:after="240" w:line="240" w:lineRule="atLeast"/>
      </w:pPr>
      <w:r>
        <w:rPr/>
        <w:t xml:space="preserve">Diaz-Bone, R. (2006). </w:t>
      </w:r>
      <w:r>
        <w:rPr>
          <w:i w:val="1"/>
          <w:iCs w:val="1"/>
        </w:rPr>
        <w:t xml:space="preserve">Statistik für Soziologen</w:t>
      </w:r>
      <w:r>
        <w:rPr/>
        <w:t xml:space="preserve"> (UTB). Konstanz: UVK.</w:t>
      </w:r>
    </w:p>
    <w:p>
      <w:pPr>
        <w:spacing w:after="240" w:line="240" w:lineRule="atLeast"/>
      </w:pPr>
      <w:r>
        <w:rPr/>
        <w:t xml:space="preserve">Diaz-Bone, R. (2002). </w:t>
      </w:r>
      <w:r>
        <w:rPr>
          <w:i w:val="1"/>
          <w:iCs w:val="1"/>
        </w:rPr>
        <w:t xml:space="preserve">Kulturwelt, Diskurs und Lebensstil: Eine diskurstheoretische Erweiterung der Bourdieuschen Distinktionstheorie</w:t>
      </w:r>
      <w:r>
        <w:rPr/>
        <w:t xml:space="preserve"> (Forschung Soziologie) (Bd. 164). Opladen: Leske + Budrich.</w:t>
      </w:r>
    </w:p>
    <w:p>
      <w:pPr>
        <w:spacing w:after="240" w:line="240" w:lineRule="atLeast"/>
      </w:pPr>
      <w:r>
        <w:rPr/>
        <w:t xml:space="preserve">Diaz-Bone, R. (1997). </w:t>
      </w:r>
      <w:r>
        <w:rPr>
          <w:i w:val="1"/>
          <w:iCs w:val="1"/>
        </w:rPr>
        <w:t xml:space="preserve">Ego-zentrierte Netzwerkanalyse und familiale Beziehungssysteme</w:t>
      </w:r>
      <w:r>
        <w:rPr/>
        <w:t xml:space="preserve">. Wiesbaden: Deutscher Universitäts-Verlag.</w:t>
      </w:r>
    </w:p>
    <w:p>
      <w:pPr>
        <w:spacing w:after="240" w:line="240" w:lineRule="atLeast"/>
      </w:pPr>
      <w:r>
        <w:rPr/>
        <w:t xml:space="preserve">Diaz-Bone, R., &amp; Schubert, K. (1996). </w:t>
      </w:r>
      <w:r>
        <w:rPr>
          <w:i w:val="1"/>
          <w:iCs w:val="1"/>
        </w:rPr>
        <w:t xml:space="preserve">William James zur Einführung</w:t>
      </w:r>
      <w:r>
        <w:rPr/>
        <w:t xml:space="preserve">. Hamburg: Junius.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Diaz-Bone, R. (2025). Convention Theory, Economy, and Space. </w:t>
      </w:r>
      <w:r>
        <w:rPr>
          <w:i w:val="1"/>
          <w:iCs w:val="1"/>
        </w:rPr>
        <w:t xml:space="preserve">Historical Social Research</w:t>
      </w:r>
      <w:r>
        <w:rPr/>
        <w:t xml:space="preserve">, </w:t>
      </w:r>
      <w:r>
        <w:rPr>
          <w:i w:val="1"/>
          <w:iCs w:val="1"/>
        </w:rPr>
        <w:t xml:space="preserve">50</w:t>
      </w:r>
      <w:r>
        <w:rPr/>
        <w:t xml:space="preserve"> (4), 46–68. https://doi.org/10.12759/hsr.50.2025.41</w:t>
      </w:r>
    </w:p>
    <w:p>
      <w:pPr>
        <w:spacing w:after="240" w:line="240" w:lineRule="atLeast"/>
      </w:pPr>
      <w:r>
        <w:rPr/>
        <w:t xml:space="preserve">Diaz-Bone, R., &amp; Schwegler, G. (2023). Performativität und epistemologischer Bruch: Zum ambivalenten Verhältnis von Sozialforschung und performativen Sozialwissenschaften. </w:t>
      </w:r>
      <w:r>
        <w:rPr>
          <w:i w:val="1"/>
          <w:iCs w:val="1"/>
        </w:rPr>
        <w:t xml:space="preserve">ZQF – Zeitschrift für Qualitative Forschung</w:t>
      </w:r>
      <w:r>
        <w:rPr/>
        <w:t xml:space="preserve">, </w:t>
      </w:r>
      <w:r>
        <w:rPr>
          <w:i w:val="1"/>
          <w:iCs w:val="1"/>
        </w:rPr>
        <w:t xml:space="preserve">24</w:t>
      </w:r>
      <w:r>
        <w:rPr/>
        <w:t xml:space="preserve"> (1), 124–138. https://doi.org/https://doi.org/10.3224/zqf.v24i1.10</w:t>
      </w:r>
    </w:p>
    <w:p>
      <w:pPr>
        <w:spacing w:after="240" w:line="240" w:lineRule="atLeast"/>
      </w:pPr>
      <w:r>
        <w:rPr/>
        <w:t xml:space="preserve">Diaz-Bone, R. (2023). An Interview with Luc Boltanski and Arnaud Esquerre on Enrichment: A Critique of Commodity. </w:t>
      </w:r>
      <w:r>
        <w:rPr>
          <w:i w:val="1"/>
          <w:iCs w:val="1"/>
        </w:rPr>
        <w:t xml:space="preserve">Theory, Culture &amp; Society</w:t>
      </w:r>
      <w:r>
        <w:rPr/>
        <w:t xml:space="preserve">, 1–16. https://doi.org/10.1177/02632764221143946</w:t>
      </w:r>
    </w:p>
    <w:p>
      <w:pPr>
        <w:spacing w:after="240" w:line="240" w:lineRule="atLeast"/>
      </w:pPr>
      <w:r>
        <w:rPr/>
        <w:t xml:space="preserve">Diaz-Bone, R. (2023). ‘Enrichment’ as a Pragmatist and Structuralist Contribution to Economic Sociology: Perspectives on the Approach of Economics and Sociology of Conventions. </w:t>
      </w:r>
      <w:r>
        <w:rPr>
          <w:i w:val="1"/>
          <w:iCs w:val="1"/>
        </w:rPr>
        <w:t xml:space="preserve">Theory, Culture &amp; Society</w:t>
      </w:r>
      <w:r>
        <w:rPr/>
        <w:t xml:space="preserve">, 1–12. https://doi.org/10.1177/02632764221143924</w:t>
      </w:r>
    </w:p>
    <w:p>
      <w:pPr>
        <w:spacing w:after="240" w:line="240" w:lineRule="atLeast"/>
      </w:pPr>
      <w:r>
        <w:rPr/>
        <w:t xml:space="preserve">Diaz-Bone, R. (2022). What difference does Foucault’s discourse analysis make? Why discourse analysis needs to be based on the concepts of historical epistemology. </w:t>
      </w:r>
      <w:r>
        <w:rPr>
          <w:i w:val="1"/>
          <w:iCs w:val="1"/>
        </w:rPr>
        <w:t xml:space="preserve">Zeitschrift für Diskursforschung</w:t>
      </w:r>
      <w:r>
        <w:rPr/>
        <w:t xml:space="preserve">, </w:t>
      </w:r>
      <w:r>
        <w:rPr>
          <w:i w:val="1"/>
          <w:iCs w:val="1"/>
        </w:rPr>
        <w:t xml:space="preserve">10</w:t>
      </w:r>
      <w:r>
        <w:rPr/>
        <w:t xml:space="preserve"> (2), 217–226.</w:t>
      </w:r>
    </w:p>
    <w:p>
      <w:pPr>
        <w:spacing w:after="240" w:line="240" w:lineRule="atLeast"/>
      </w:pPr>
      <w:r>
        <w:rPr/>
        <w:t xml:space="preserve">Diaz-Bone, R. (2022). What difference does Foucault’s discourse analysis make? Why discourse analysis needs to be based on the concepts of historical epistemology. </w:t>
      </w:r>
      <w:r>
        <w:rPr>
          <w:i w:val="1"/>
          <w:iCs w:val="1"/>
        </w:rPr>
        <w:t xml:space="preserve">Zeitschrift für Diskursforschung</w:t>
      </w:r>
      <w:r>
        <w:rPr/>
        <w:t xml:space="preserve">, </w:t>
      </w:r>
      <w:r>
        <w:rPr>
          <w:i w:val="1"/>
          <w:iCs w:val="1"/>
        </w:rPr>
        <w:t xml:space="preserve">2</w:t>
      </w:r>
      <w:r>
        <w:rPr/>
        <w:t xml:space="preserve">, 217–226.</w:t>
      </w:r>
    </w:p>
    <w:p>
      <w:pPr>
        <w:spacing w:after="240" w:line="240" w:lineRule="atLeast"/>
      </w:pPr>
      <w:r>
        <w:rPr/>
        <w:t xml:space="preserve">Diaz-Bone, R. (2021). Pandémie de Covid-19 et inégalités. Perspectives sur la situation en Allemagne et en Suisse. </w:t>
      </w:r>
      <w:r>
        <w:rPr>
          <w:i w:val="1"/>
          <w:iCs w:val="1"/>
        </w:rPr>
        <w:t xml:space="preserve">Revue française de socio-économie</w:t>
      </w:r>
      <w:r>
        <w:rPr/>
        <w:t xml:space="preserve">, (26), 153–157. Abgerufen von https://www.cairn.info/revue-francaise-de-socio-economie-2021-1-page-153.htm</w:t>
      </w:r>
    </w:p>
    <w:p>
      <w:pPr>
        <w:spacing w:after="240" w:line="240" w:lineRule="atLeast"/>
      </w:pPr>
      <w:r>
        <w:rPr/>
        <w:t xml:space="preserve">Diaz-Bone, R. (2021). Economics of convention meets Canguilhem. </w:t>
      </w:r>
      <w:r>
        <w:rPr>
          <w:i w:val="1"/>
          <w:iCs w:val="1"/>
        </w:rPr>
        <w:t xml:space="preserve">Historical Social Research</w:t>
      </w:r>
      <w:r>
        <w:rPr/>
        <w:t xml:space="preserve">, </w:t>
      </w:r>
      <w:r>
        <w:rPr>
          <w:i w:val="1"/>
          <w:iCs w:val="1"/>
        </w:rPr>
        <w:t xml:space="preserve">46</w:t>
      </w:r>
      <w:r>
        <w:rPr/>
        <w:t xml:space="preserve"> (1), 285–311.</w:t>
      </w:r>
    </w:p>
    <w:p>
      <w:pPr>
        <w:spacing w:after="240" w:line="240" w:lineRule="atLeast"/>
      </w:pPr>
      <w:r>
        <w:rPr/>
        <w:t xml:space="preserve">Batifoulier, P., &amp; Diaz-Bone, R. (2021). Perspectives on the economics and sociology of health. Contributions from the institutionalist approach of economics of convention – An introduction. </w:t>
      </w:r>
      <w:r>
        <w:rPr>
          <w:i w:val="1"/>
          <w:iCs w:val="1"/>
        </w:rPr>
        <w:t xml:space="preserve">Historical Social Research</w:t>
      </w:r>
      <w:r>
        <w:rPr/>
        <w:t xml:space="preserve">, </w:t>
      </w:r>
      <w:r>
        <w:rPr>
          <w:i w:val="1"/>
          <w:iCs w:val="1"/>
        </w:rPr>
        <w:t xml:space="preserve">46</w:t>
      </w:r>
      <w:r>
        <w:rPr/>
        <w:t xml:space="preserve"> (1), 7–34.</w:t>
      </w:r>
    </w:p>
    <w:p>
      <w:pPr>
        <w:spacing w:after="240" w:line="240" w:lineRule="atLeast"/>
      </w:pPr>
      <w:r>
        <w:rPr/>
        <w:t xml:space="preserve">Diaz-Bone, R., &amp; Horvath, K. (2021). Official statistics, big data and civil society. Introducing the approach of “economics of convention” for understanding the rise of new data worlds and their implications. </w:t>
      </w:r>
      <w:r>
        <w:rPr>
          <w:i w:val="1"/>
          <w:iCs w:val="1"/>
        </w:rPr>
        <w:t xml:space="preserve">Statistical Journal of the IAOS</w:t>
      </w:r>
      <w:r>
        <w:rPr/>
        <w:t xml:space="preserve">, 219–228. Abgerufen von https://content.iospress.com/articles/statistical-journal-of-the-iaos/sji200733</w:t>
      </w:r>
    </w:p>
    <w:p>
      <w:pPr>
        <w:spacing w:after="240" w:line="240" w:lineRule="atLeast"/>
      </w:pPr>
      <w:r>
        <w:rPr/>
        <w:t xml:space="preserve">Diaz-Bone, R., Horvath, K., &amp; Cappel, V. (2020). Social Research in Times of Big Data. The Challenges of New Data Worlds and the Need for a Sociology of Social Research. </w:t>
      </w:r>
      <w:r>
        <w:rPr>
          <w:i w:val="1"/>
          <w:iCs w:val="1"/>
        </w:rPr>
        <w:t xml:space="preserve">Historical Social Research</w:t>
      </w:r>
      <w:r>
        <w:rPr/>
        <w:t xml:space="preserve">, </w:t>
      </w:r>
      <w:r>
        <w:rPr>
          <w:i w:val="1"/>
          <w:iCs w:val="1"/>
        </w:rPr>
        <w:t xml:space="preserve">45</w:t>
      </w:r>
      <w:r>
        <w:rPr/>
        <w:t xml:space="preserve"> (3), 314–341. https://doi.org/10.5281/zenodo.6353584</w:t>
      </w:r>
    </w:p>
    <w:p>
      <w:pPr>
        <w:spacing w:after="240" w:line="240" w:lineRule="atLeast"/>
      </w:pPr>
      <w:r>
        <w:rPr/>
        <w:t xml:space="preserve">Diaz-Bone, R., &amp; Horvath, K. (2019). Konventionen, epistemische Werte und Kritik. Neopragmatische Perspektiven auf Sozialforschung. </w:t>
      </w:r>
      <w:r>
        <w:rPr>
          <w:i w:val="1"/>
          <w:iCs w:val="1"/>
        </w:rPr>
        <w:t xml:space="preserve">Zeitschrift für Qualitative Forschung</w:t>
      </w:r>
      <w:r>
        <w:rPr/>
        <w:t xml:space="preserve">, </w:t>
      </w:r>
      <w:r>
        <w:rPr>
          <w:i w:val="1"/>
          <w:iCs w:val="1"/>
        </w:rPr>
        <w:t xml:space="preserve">20</w:t>
      </w:r>
      <w:r>
        <w:rPr/>
        <w:t xml:space="preserve"> (2), 235–251. https://doi.org/https://doi.org/10.3224/zqf.v20i2.02</w:t>
      </w:r>
    </w:p>
    <w:p>
      <w:pPr>
        <w:spacing w:after="240" w:line="240" w:lineRule="atLeast"/>
      </w:pPr>
      <w:r>
        <w:rPr/>
        <w:t xml:space="preserve">Diaz-Bone, R. (2019). Statistical Panopticism and Its Critique. </w:t>
      </w:r>
      <w:r>
        <w:rPr>
          <w:i w:val="1"/>
          <w:iCs w:val="1"/>
        </w:rPr>
        <w:t xml:space="preserve">Historical Social Research</w:t>
      </w:r>
      <w:r>
        <w:rPr/>
        <w:t xml:space="preserve">, </w:t>
      </w:r>
      <w:r>
        <w:rPr>
          <w:i w:val="1"/>
          <w:iCs w:val="1"/>
        </w:rPr>
        <w:t xml:space="preserve">44</w:t>
      </w:r>
      <w:r>
        <w:rPr/>
        <w:t xml:space="preserve"> (2), 77–102. https://doi.org/10.12759/hsr.44.2019.2.77-102</w:t>
      </w:r>
    </w:p>
    <w:p>
      <w:pPr>
        <w:spacing w:after="240" w:line="240" w:lineRule="atLeast"/>
      </w:pPr>
      <w:r>
        <w:rPr/>
        <w:t xml:space="preserve">Diaz-Bone, R. (2019). Entering the job market for Swiss sociologists. </w:t>
      </w:r>
      <w:r>
        <w:rPr>
          <w:i w:val="1"/>
          <w:iCs w:val="1"/>
        </w:rPr>
        <w:t xml:space="preserve">Bulletin der Schweizerischen Gesellschaft für Soziologie</w:t>
      </w:r>
      <w:r>
        <w:rPr/>
        <w:t xml:space="preserve">, (155), 4–10.</w:t>
      </w:r>
    </w:p>
    <w:p>
      <w:pPr>
        <w:spacing w:after="240" w:line="240" w:lineRule="atLeast"/>
      </w:pPr>
      <w:r>
        <w:rPr/>
        <w:t xml:space="preserve">Diaz-Bone, R. (2019). Economics of convention meets Foucault. </w:t>
      </w:r>
      <w:r>
        <w:rPr>
          <w:i w:val="1"/>
          <w:iCs w:val="1"/>
        </w:rPr>
        <w:t xml:space="preserve">Historical Social Research</w:t>
      </w:r>
      <w:r>
        <w:rPr/>
        <w:t xml:space="preserve">, </w:t>
      </w:r>
      <w:r>
        <w:rPr>
          <w:i w:val="1"/>
          <w:iCs w:val="1"/>
        </w:rPr>
        <w:t xml:space="preserve">44</w:t>
      </w:r>
      <w:r>
        <w:rPr/>
        <w:t xml:space="preserve"> (1), 308–334.</w:t>
      </w:r>
    </w:p>
    <w:p>
      <w:pPr>
        <w:spacing w:after="240" w:line="240" w:lineRule="atLeast"/>
      </w:pPr>
      <w:r>
        <w:rPr/>
        <w:t xml:space="preserve">Diaz-Bone, R., &amp; Favereau, O. (2019). Perspectives of economics of convention on markets, organizations, and law. An Introduction. </w:t>
      </w:r>
      <w:r>
        <w:rPr>
          <w:i w:val="1"/>
          <w:iCs w:val="1"/>
        </w:rPr>
        <w:t xml:space="preserve">Historical Social Research</w:t>
      </w:r>
      <w:r>
        <w:rPr/>
        <w:t xml:space="preserve">, </w:t>
      </w:r>
      <w:r>
        <w:rPr>
          <w:i w:val="1"/>
          <w:iCs w:val="1"/>
        </w:rPr>
        <w:t xml:space="preserve">44</w:t>
      </w:r>
      <w:r>
        <w:rPr/>
        <w:t xml:space="preserve"> (1), 7–24.</w:t>
      </w:r>
    </w:p>
    <w:p>
      <w:pPr>
        <w:spacing w:after="240" w:line="240" w:lineRule="atLeast"/>
      </w:pPr>
      <w:r>
        <w:rPr/>
        <w:t xml:space="preserve">Diaz-Bone, R., &amp; Widmer, J. (2018). Zum Stand der Diskursforschung. Anmerkungen und Befunde zu Institutionalisierung, Problemen und Struktur eines transdisziplinären Feldes. </w:t>
      </w:r>
      <w:r>
        <w:rPr>
          <w:i w:val="1"/>
          <w:iCs w:val="1"/>
        </w:rPr>
        <w:t xml:space="preserve">Zeitschrift für Diskursforschung</w:t>
      </w:r>
      <w:r>
        <w:rPr/>
        <w:t xml:space="preserve">, </w:t>
      </w:r>
      <w:r>
        <w:rPr>
          <w:i w:val="1"/>
          <w:iCs w:val="1"/>
        </w:rPr>
        <w:t xml:space="preserve">6</w:t>
      </w:r>
      <w:r>
        <w:rPr/>
        <w:t xml:space="preserve"> (2), 146–161.</w:t>
      </w:r>
    </w:p>
    <w:p>
      <w:pPr>
        <w:spacing w:after="240" w:line="240" w:lineRule="atLeast"/>
      </w:pPr>
      <w:r>
        <w:rPr/>
        <w:t xml:space="preserve">Diaz-Bone, R. (2018). Foucaultsche Diskursanalyse und Ungleichheitsforschung: Foucauldian discourse analysis and the study of social inequality. </w:t>
      </w:r>
      <w:r>
        <w:rPr>
          <w:i w:val="1"/>
          <w:iCs w:val="1"/>
        </w:rPr>
        <w:t xml:space="preserve">Zeitschrift für qualitative Forschung</w:t>
      </w:r>
      <w:r>
        <w:rPr/>
        <w:t xml:space="preserve">, </w:t>
      </w:r>
      <w:r>
        <w:rPr>
          <w:i w:val="1"/>
          <w:iCs w:val="1"/>
        </w:rPr>
        <w:t xml:space="preserve">19</w:t>
      </w:r>
      <w:r>
        <w:rPr/>
        <w:t xml:space="preserve"> (1+2), 47–61.</w:t>
      </w:r>
    </w:p>
    <w:p>
      <w:pPr>
        <w:spacing w:after="240" w:line="240" w:lineRule="atLeast"/>
      </w:pPr>
      <w:r>
        <w:rPr/>
        <w:t xml:space="preserve">Diaz-Bone, R. (2017). Relationale Soziologie – Theoretische und methodologische Positionierungen zwischen Strukturalismus und Pragmatismus. </w:t>
      </w:r>
      <w:r>
        <w:rPr>
          <w:i w:val="1"/>
          <w:iCs w:val="1"/>
        </w:rPr>
        <w:t xml:space="preserve">Berliner Journal für Soziologie. Online first.</w:t>
      </w:r>
      <w:r>
        <w:rPr/>
        <w:t xml:space="preserve">, </w:t>
      </w:r>
      <w:r>
        <w:rPr>
          <w:i w:val="1"/>
          <w:iCs w:val="1"/>
        </w:rPr>
        <w:t xml:space="preserve">27</w:t>
      </w:r>
      <w:r>
        <w:rPr/>
        <w:t xml:space="preserve"> (3/4), 377–403. Abgerufen von https://link.springer.com/article/10.1007/s11609-018-0351-0</w:t>
      </w:r>
    </w:p>
    <w:p>
      <w:pPr>
        <w:spacing w:after="240" w:line="240" w:lineRule="atLeast"/>
      </w:pPr>
      <w:r>
        <w:rPr/>
        <w:t xml:space="preserve">Diaz-Bone, R. (2017). Discourses, Conventions, and Critique - Perspectives of the Institutionalist Approach of the Economics of Convention. </w:t>
      </w:r>
      <w:r>
        <w:rPr>
          <w:i w:val="1"/>
          <w:iCs w:val="1"/>
        </w:rPr>
        <w:t xml:space="preserve">Historical Social Research</w:t>
      </w:r>
      <w:r>
        <w:rPr/>
        <w:t xml:space="preserve">, </w:t>
      </w:r>
      <w:r>
        <w:rPr>
          <w:i w:val="1"/>
          <w:iCs w:val="1"/>
        </w:rPr>
        <w:t xml:space="preserve">42</w:t>
      </w:r>
      <w:r>
        <w:rPr/>
        <w:t xml:space="preserve"> (3), 79–96.</w:t>
      </w:r>
    </w:p>
    <w:p>
      <w:pPr>
        <w:spacing w:after="240" w:line="240" w:lineRule="atLeast"/>
      </w:pPr>
      <w:r>
        <w:rPr/>
        <w:t xml:space="preserve">Diaz-Bone, R. (2017). Classifications, Quantifications and Quality Conventions in Markets – Perspectives of the Economics of Convention. </w:t>
      </w:r>
      <w:r>
        <w:rPr>
          <w:i w:val="1"/>
          <w:iCs w:val="1"/>
        </w:rPr>
        <w:t xml:space="preserve">Historical Social Research</w:t>
      </w:r>
      <w:r>
        <w:rPr/>
        <w:t xml:space="preserve">, </w:t>
      </w:r>
      <w:r>
        <w:rPr>
          <w:i w:val="1"/>
          <w:iCs w:val="1"/>
        </w:rPr>
        <w:t xml:space="preserve">42</w:t>
      </w:r>
      <w:r>
        <w:rPr/>
        <w:t xml:space="preserve"> (1), 238–262. Abgerufen von http://www.ssoar.info/ssoar/handle/document/51165</w:t>
      </w:r>
    </w:p>
    <w:p>
      <w:pPr>
        <w:spacing w:after="240" w:line="240" w:lineRule="atLeast"/>
      </w:pPr>
      <w:r>
        <w:rPr/>
        <w:t xml:space="preserve">Diaz-Bone, R. (2017). Warum Performativität? Perspektiven für eine konventionalistische Methodologie der Foucaultschen Diskursanalyse. </w:t>
      </w:r>
      <w:r>
        <w:rPr>
          <w:i w:val="1"/>
          <w:iCs w:val="1"/>
        </w:rPr>
        <w:t xml:space="preserve">Zeitschrift für Diskursforschung</w:t>
      </w:r>
      <w:r>
        <w:rPr/>
        <w:t xml:space="preserve">, </w:t>
      </w:r>
      <w:r>
        <w:rPr>
          <w:i w:val="1"/>
          <w:iCs w:val="1"/>
        </w:rPr>
        <w:t xml:space="preserve">5</w:t>
      </w:r>
      <w:r>
        <w:rPr/>
        <w:t xml:space="preserve"> (1), 32–49.</w:t>
      </w:r>
    </w:p>
    <w:p>
      <w:pPr>
        <w:spacing w:after="240" w:line="240" w:lineRule="atLeast"/>
      </w:pPr>
      <w:r>
        <w:rPr/>
        <w:t xml:space="preserve">Diaz-Bone, R. (2016). Convention theory, classification and quantification. </w:t>
      </w:r>
      <w:r>
        <w:rPr>
          <w:i w:val="1"/>
          <w:iCs w:val="1"/>
        </w:rPr>
        <w:t xml:space="preserve">Historical Social Research</w:t>
      </w:r>
      <w:r>
        <w:rPr/>
        <w:t xml:space="preserve">, </w:t>
      </w:r>
      <w:r>
        <w:rPr>
          <w:i w:val="1"/>
          <w:iCs w:val="1"/>
        </w:rPr>
        <w:t xml:space="preserve">41</w:t>
      </w:r>
      <w:r>
        <w:rPr/>
        <w:t xml:space="preserve"> (2), 48–71. Abgerufen von https://www.ssoar.info/ssoar/handle/document/46968</w:t>
      </w:r>
    </w:p>
    <w:p>
      <w:pPr>
        <w:spacing w:after="240" w:line="240" w:lineRule="atLeast"/>
      </w:pPr>
      <w:r>
        <w:rPr/>
        <w:t xml:space="preserve">Diaz-Bone, R., &amp; Didier, E. (2016). The sociology of quantification – Perspectives on an emerging field in the social sciences. </w:t>
      </w:r>
      <w:r>
        <w:rPr>
          <w:i w:val="1"/>
          <w:iCs w:val="1"/>
        </w:rPr>
        <w:t xml:space="preserve">Historical Social Research</w:t>
      </w:r>
      <w:r>
        <w:rPr/>
        <w:t xml:space="preserve">, </w:t>
      </w:r>
      <w:r>
        <w:rPr>
          <w:i w:val="1"/>
          <w:iCs w:val="1"/>
        </w:rPr>
        <w:t xml:space="preserve">41</w:t>
      </w:r>
      <w:r>
        <w:rPr/>
        <w:t xml:space="preserve"> (2), 7–26.</w:t>
      </w:r>
    </w:p>
    <w:p>
      <w:pPr>
        <w:spacing w:after="240" w:line="240" w:lineRule="atLeast"/>
      </w:pPr>
      <w:r>
        <w:rPr/>
        <w:t xml:space="preserve">Bourrier, M., Diaz-Bone, R., &amp; Jann, B. (2016). Editorial - Methods Training and Formation in Sociology. </w:t>
      </w:r>
      <w:r>
        <w:rPr>
          <w:i w:val="1"/>
          <w:iCs w:val="1"/>
        </w:rPr>
        <w:t xml:space="preserve">Bulletin der Schweizerischen Gesellschaft für Soziologie</w:t>
      </w:r>
      <w:r>
        <w:rPr/>
        <w:t xml:space="preserve">, (150), 1–2.</w:t>
      </w:r>
    </w:p>
    <w:p>
      <w:pPr>
        <w:spacing w:after="240" w:line="240" w:lineRule="atLeast"/>
      </w:pPr>
      <w:r>
        <w:rPr/>
        <w:t xml:space="preserve">Diaz-Bone, R. (2016). Positioning Methods. </w:t>
      </w:r>
      <w:r>
        <w:rPr>
          <w:i w:val="1"/>
          <w:iCs w:val="1"/>
        </w:rPr>
        <w:t xml:space="preserve">Bulletin der Schweizerischen Gesellschaft für Soziologie</w:t>
      </w:r>
      <w:r>
        <w:rPr/>
        <w:t xml:space="preserve">, (150), 7–11.</w:t>
      </w:r>
    </w:p>
    <w:p>
      <w:pPr>
        <w:spacing w:after="240" w:line="240" w:lineRule="atLeast"/>
      </w:pPr>
      <w:r>
        <w:rPr/>
        <w:t xml:space="preserve">Diaz-Bone, R., &amp; Rössel, J. (2015). Editorial - Die Evaluation der Soziologie und die Soziologie der Evaluation. </w:t>
      </w:r>
      <w:r>
        <w:rPr>
          <w:i w:val="1"/>
          <w:iCs w:val="1"/>
        </w:rPr>
        <w:t xml:space="preserve">Bulletin der Schweizerischen Gesellschaft für Soziologie</w:t>
      </w:r>
      <w:r>
        <w:rPr/>
        <w:t xml:space="preserve">, (147/148), 1–4.</w:t>
      </w:r>
    </w:p>
    <w:p>
      <w:pPr>
        <w:spacing w:after="240" w:line="240" w:lineRule="atLeast"/>
      </w:pPr>
      <w:r>
        <w:rPr/>
        <w:t xml:space="preserve">Diaz-Bone, R. (2015). Evaluation als Dispositiv - eine konventionentheoretische Perspektive. </w:t>
      </w:r>
      <w:r>
        <w:rPr>
          <w:i w:val="1"/>
          <w:iCs w:val="1"/>
        </w:rPr>
        <w:t xml:space="preserve">Bulletin der Schweizerischen Gesellschaft für Soziologie</w:t>
      </w:r>
      <w:r>
        <w:rPr/>
        <w:t xml:space="preserve">, (147/148), 41–45.</w:t>
      </w:r>
    </w:p>
    <w:p>
      <w:pPr>
        <w:spacing w:after="240" w:line="240" w:lineRule="atLeast"/>
      </w:pPr>
      <w:r>
        <w:rPr/>
        <w:t xml:space="preserve">Diaz-Bone, R., Didry, C., &amp; Salais, R. (2015). Conventionalist’s perspectives on the political economy of law: An introduction. </w:t>
      </w:r>
      <w:r>
        <w:rPr>
          <w:i w:val="1"/>
          <w:iCs w:val="1"/>
        </w:rPr>
        <w:t xml:space="preserve">Historical Social Research</w:t>
      </w:r>
      <w:r>
        <w:rPr/>
        <w:t xml:space="preserve">, </w:t>
      </w:r>
      <w:r>
        <w:rPr>
          <w:i w:val="1"/>
          <w:iCs w:val="1"/>
        </w:rPr>
        <w:t xml:space="preserve">40</w:t>
      </w:r>
      <w:r>
        <w:rPr/>
        <w:t xml:space="preserve"> (1), 7–22. Abgerufen von http://www.ssoar.info/ssoar/handle/document/41962</w:t>
      </w:r>
    </w:p>
    <w:p>
      <w:pPr>
        <w:spacing w:after="240" w:line="240" w:lineRule="atLeast"/>
      </w:pPr>
      <w:r>
        <w:rPr/>
        <w:t xml:space="preserve">Diaz-Bone, R. (2015). Institutionalist and methodological perspectives on law - Contributions of the economics of convention. </w:t>
      </w:r>
      <w:r>
        <w:rPr>
          <w:i w:val="1"/>
          <w:iCs w:val="1"/>
        </w:rPr>
        <w:t xml:space="preserve">Historical Social Research</w:t>
      </w:r>
      <w:r>
        <w:rPr/>
        <w:t xml:space="preserve">, </w:t>
      </w:r>
      <w:r>
        <w:rPr>
          <w:i w:val="1"/>
          <w:iCs w:val="1"/>
        </w:rPr>
        <w:t xml:space="preserve">40</w:t>
      </w:r>
      <w:r>
        <w:rPr/>
        <w:t xml:space="preserve"> (1), 23–41. Abgerufen von http://www.ssoar.info/ssoar/handle/document/41977</w:t>
      </w:r>
    </w:p>
    <w:p>
      <w:pPr>
        <w:spacing w:after="240" w:line="240" w:lineRule="atLeast"/>
      </w:pPr>
      <w:r>
        <w:rPr/>
        <w:t xml:space="preserve">Diaz-Bone, R. (2015). Die Sozio-Epistemologie als methodologische Position Foucaultscher Diskursanalysen. </w:t>
      </w:r>
      <w:r>
        <w:rPr>
          <w:i w:val="1"/>
          <w:iCs w:val="1"/>
        </w:rPr>
        <w:t xml:space="preserve">Zeitschrift für Diskursforschung</w:t>
      </w:r>
      <w:r>
        <w:rPr/>
        <w:t xml:space="preserve">, 43–61.</w:t>
      </w:r>
    </w:p>
    <w:p>
      <w:pPr>
        <w:spacing w:after="240" w:line="240" w:lineRule="atLeast"/>
      </w:pPr>
      <w:r>
        <w:rPr/>
        <w:t xml:space="preserve">Diaz-Bone, R. (2014). Methodological positionings and perspectives: Comparing economics of convention with the institutional logics approach. </w:t>
      </w:r>
      <w:r>
        <w:rPr>
          <w:i w:val="1"/>
          <w:iCs w:val="1"/>
        </w:rPr>
        <w:t xml:space="preserve">Journal of Management Inquiry</w:t>
      </w:r>
      <w:r>
        <w:rPr/>
        <w:t xml:space="preserve">, </w:t>
      </w:r>
      <w:r>
        <w:rPr>
          <w:i w:val="1"/>
          <w:iCs w:val="1"/>
        </w:rPr>
        <w:t xml:space="preserve">23</w:t>
      </w:r>
      <w:r>
        <w:rPr/>
        <w:t xml:space="preserve"> (3), 324–327. Abgerufen von http://jmi.sagepub.com/content/early/2014/01/13/1056492613517465.abstract</w:t>
      </w:r>
    </w:p>
    <w:p>
      <w:pPr>
        <w:spacing w:after="240" w:line="240" w:lineRule="atLeast"/>
      </w:pPr>
      <w:r>
        <w:rPr/>
        <w:t xml:space="preserve">Diaz-Bone, R., &amp; Lutz, G. (2014). Neuer Masterlehrgang leistet Pionierarbeit in Europa: Das Hochschulprogramm "Public Opinion and Survey Methodology" ist in der Schweiz erfolgreich gestartet. </w:t>
      </w:r>
      <w:r>
        <w:rPr>
          <w:i w:val="1"/>
          <w:iCs w:val="1"/>
        </w:rPr>
        <w:t xml:space="preserve">DemoSCOPE News</w:t>
      </w:r>
      <w:r>
        <w:rPr/>
        <w:t xml:space="preserve">, (1), 6–7.</w:t>
      </w:r>
    </w:p>
    <w:p>
      <w:pPr>
        <w:spacing w:after="240" w:line="240" w:lineRule="atLeast"/>
      </w:pPr>
      <w:r>
        <w:rPr/>
        <w:t xml:space="preserve">Diaz-Bone, R. (2013). Discourse conventions in the construction of wine qualities in the wine market. </w:t>
      </w:r>
      <w:r>
        <w:rPr>
          <w:i w:val="1"/>
          <w:iCs w:val="1"/>
        </w:rPr>
        <w:t xml:space="preserve">Economic Sociology - European Electronic Newsletter</w:t>
      </w:r>
      <w:r>
        <w:rPr/>
        <w:t xml:space="preserve">, </w:t>
      </w:r>
      <w:r>
        <w:rPr>
          <w:i w:val="1"/>
          <w:iCs w:val="1"/>
        </w:rPr>
        <w:t xml:space="preserve">14</w:t>
      </w:r>
      <w:r>
        <w:rPr/>
        <w:t xml:space="preserve"> (2), 46–53. Abgerufen von https://www.econstor.eu/bitstream/10419/156009/1/vol14-no02-a08.pdf</w:t>
      </w:r>
    </w:p>
    <w:p>
      <w:pPr>
        <w:spacing w:after="240" w:line="240" w:lineRule="atLeast"/>
      </w:pPr>
      <w:r>
        <w:rPr/>
        <w:t xml:space="preserve">Diaz-Bone, R. (2012). Elaborating the conceptual difference between conventions and institutions. </w:t>
      </w:r>
      <w:r>
        <w:rPr>
          <w:i w:val="1"/>
          <w:iCs w:val="1"/>
        </w:rPr>
        <w:t xml:space="preserve">Historical Social Research</w:t>
      </w:r>
      <w:r>
        <w:rPr/>
        <w:t xml:space="preserve">, </w:t>
      </w:r>
      <w:r>
        <w:rPr>
          <w:i w:val="1"/>
          <w:iCs w:val="1"/>
        </w:rPr>
        <w:t xml:space="preserve">37</w:t>
      </w:r>
      <w:r>
        <w:rPr/>
        <w:t xml:space="preserve"> (4), 64–75. Abgerufen von http://www.ssoar.info/ssoar/handle/document/38408</w:t>
      </w:r>
    </w:p>
    <w:p>
      <w:pPr>
        <w:spacing w:after="240" w:line="240" w:lineRule="atLeast"/>
      </w:pPr>
      <w:r>
        <w:rPr/>
        <w:t xml:space="preserve">Diaz-Bone, R., &amp; Salais, R. (2012). The Économie des conventions. Transdisciplinary discussions and perspectives. Introduction to the HSR focus. </w:t>
      </w:r>
      <w:r>
        <w:rPr>
          <w:i w:val="1"/>
          <w:iCs w:val="1"/>
        </w:rPr>
        <w:t xml:space="preserve">Historical Social Research</w:t>
      </w:r>
      <w:r>
        <w:rPr/>
        <w:t xml:space="preserve">, </w:t>
      </w:r>
      <w:r>
        <w:rPr>
          <w:i w:val="1"/>
          <w:iCs w:val="1"/>
        </w:rPr>
        <w:t xml:space="preserve">37</w:t>
      </w:r>
      <w:r>
        <w:rPr/>
        <w:t xml:space="preserve"> (4), 9–14. Abgerufen von http://www.ssoar.info/ssoar/handle/document/37966</w:t>
      </w:r>
    </w:p>
    <w:p>
      <w:pPr>
        <w:spacing w:after="240" w:line="240" w:lineRule="atLeast"/>
      </w:pPr>
      <w:r>
        <w:rPr/>
        <w:t xml:space="preserve">Diaz-Bone, R., &amp; Salais, R. (2011). Economics of convention and the history of economies: Towards a transdisciplinary approach in economic history. </w:t>
      </w:r>
      <w:r>
        <w:rPr>
          <w:i w:val="1"/>
          <w:iCs w:val="1"/>
        </w:rPr>
        <w:t xml:space="preserve">Historical Social Research</w:t>
      </w:r>
      <w:r>
        <w:rPr/>
        <w:t xml:space="preserve">, </w:t>
      </w:r>
      <w:r>
        <w:rPr>
          <w:i w:val="1"/>
          <w:iCs w:val="1"/>
        </w:rPr>
        <w:t xml:space="preserve">36</w:t>
      </w:r>
      <w:r>
        <w:rPr/>
        <w:t xml:space="preserve"> (4), 7–39. Abgerufen von http://www.ssoar.info/ssoar/handle/document/36326</w:t>
      </w:r>
    </w:p>
    <w:p>
      <w:pPr>
        <w:spacing w:after="240" w:line="240" w:lineRule="atLeast"/>
      </w:pPr>
      <w:r>
        <w:rPr/>
        <w:t xml:space="preserve">Diaz-Bone, R. (2011). The methodological standpoint of the "économie des conventions". </w:t>
      </w:r>
      <w:r>
        <w:rPr>
          <w:i w:val="1"/>
          <w:iCs w:val="1"/>
        </w:rPr>
        <w:t xml:space="preserve">Historical Social Research</w:t>
      </w:r>
      <w:r>
        <w:rPr/>
        <w:t xml:space="preserve">, </w:t>
      </w:r>
      <w:r>
        <w:rPr>
          <w:i w:val="1"/>
          <w:iCs w:val="1"/>
        </w:rPr>
        <w:t xml:space="preserve">36</w:t>
      </w:r>
      <w:r>
        <w:rPr/>
        <w:t xml:space="preserve"> (4), 43–63. Abgerufen von http://www.ssoar.info/ssoar/handle/document/36305</w:t>
      </w:r>
    </w:p>
    <w:p>
      <w:pPr>
        <w:spacing w:after="240" w:line="240" w:lineRule="atLeast"/>
      </w:pPr>
      <w:r>
        <w:rPr/>
        <w:t xml:space="preserve">Diaz-Bone, R. (2011). Die Performativität der qualitativen Sozialforschung. </w:t>
      </w:r>
      <w:r>
        <w:rPr>
          <w:i w:val="1"/>
          <w:iCs w:val="1"/>
        </w:rPr>
        <w:t xml:space="preserve">Forum Qualitative Sozialforschung/Forum Qualitative Social Research</w:t>
      </w:r>
      <w:r>
        <w:rPr/>
        <w:t xml:space="preserve">, </w:t>
      </w:r>
      <w:r>
        <w:rPr>
          <w:i w:val="1"/>
          <w:iCs w:val="1"/>
        </w:rPr>
        <w:t xml:space="preserve">12</w:t>
      </w:r>
      <w:r>
        <w:rPr/>
        <w:t xml:space="preserve"> (3). Abgerufen von http://www.qualitative-research.net/index.php/fqs/article/view/1750/3254</w:t>
      </w:r>
    </w:p>
    <w:p>
      <w:pPr>
        <w:spacing w:after="240" w:line="240" w:lineRule="atLeast"/>
      </w:pPr>
      <w:r>
        <w:rPr/>
        <w:t xml:space="preserve">Diaz-Bone, R. (2011). Die Performativität der Sozialforschung - Sozialforschung als Sozio-Epistemologie. </w:t>
      </w:r>
      <w:r>
        <w:rPr>
          <w:i w:val="1"/>
          <w:iCs w:val="1"/>
        </w:rPr>
        <w:t xml:space="preserve">Social Historical Research</w:t>
      </w:r>
      <w:r>
        <w:rPr/>
        <w:t xml:space="preserve">, </w:t>
      </w:r>
      <w:r>
        <w:rPr>
          <w:i w:val="1"/>
          <w:iCs w:val="1"/>
        </w:rPr>
        <w:t xml:space="preserve">36</w:t>
      </w:r>
      <w:r>
        <w:rPr/>
        <w:t xml:space="preserve"> (1), 291–310. Abgerufen von http://www.ssoar.info/ssoar/handle/document/33023</w:t>
      </w:r>
    </w:p>
    <w:p>
      <w:pPr>
        <w:spacing w:after="240" w:line="240" w:lineRule="atLeast"/>
      </w:pPr>
      <w:r>
        <w:rPr/>
        <w:t xml:space="preserve">Diaz-Bone, R., &amp; Thévenot, L. (2010). Die Soziologie der Konventionen: Die Theorie der Konventionen als ein zentraler Bestandteil der neuen französischen Sozialwissenschaften. </w:t>
      </w:r>
      <w:r>
        <w:rPr>
          <w:i w:val="1"/>
          <w:iCs w:val="1"/>
        </w:rPr>
        <w:t xml:space="preserve">Trivium</w:t>
      </w:r>
      <w:r>
        <w:rPr/>
        <w:t xml:space="preserve">, (5). Abgerufen von http://trivium.revues.org/3557</w:t>
      </w:r>
    </w:p>
    <w:p>
      <w:pPr>
        <w:spacing w:after="240" w:line="240" w:lineRule="atLeast"/>
      </w:pPr>
      <w:r>
        <w:rPr/>
        <w:t xml:space="preserve">Diaz-Bone, R. (2010). Die öffentliche Statistik und die Sozialwissenschaften. </w:t>
      </w:r>
      <w:r>
        <w:rPr>
          <w:i w:val="1"/>
          <w:iCs w:val="1"/>
        </w:rPr>
        <w:t xml:space="preserve">LUSTAT Jahrbuch Kanton Luzern</w:t>
      </w:r>
      <w:r>
        <w:rPr/>
        <w:t xml:space="preserve">, 7–13.</w:t>
      </w:r>
    </w:p>
    <w:p>
      <w:pPr>
        <w:spacing w:after="240" w:line="240" w:lineRule="atLeast"/>
      </w:pPr>
      <w:r>
        <w:rPr/>
        <w:t xml:space="preserve">Diaz-Bone, R. (2009). Économie des conventions. </w:t>
      </w:r>
      <w:r>
        <w:rPr>
          <w:i w:val="1"/>
          <w:iCs w:val="1"/>
        </w:rPr>
        <w:t xml:space="preserve">Kölner Zeitschrift für Soziologie und Sozialpsychologie</w:t>
      </w:r>
      <w:r>
        <w:rPr/>
        <w:t xml:space="preserve">, (Sonderheft 49), 176–193.</w:t>
      </w:r>
    </w:p>
    <w:p>
      <w:pPr>
        <w:spacing w:after="240" w:line="240" w:lineRule="atLeast"/>
      </w:pPr>
      <w:r>
        <w:rPr/>
        <w:t xml:space="preserve">Diaz-Bone, R. (2009). Konvention, Organisation und Institution: Der institutionentheoretische Beitrag der "Économie des conventions". </w:t>
      </w:r>
      <w:r>
        <w:rPr>
          <w:i w:val="1"/>
          <w:iCs w:val="1"/>
        </w:rPr>
        <w:t xml:space="preserve">Historical Social Research</w:t>
      </w:r>
      <w:r>
        <w:rPr/>
        <w:t xml:space="preserve">, </w:t>
      </w:r>
      <w:r>
        <w:rPr>
          <w:i w:val="1"/>
          <w:iCs w:val="1"/>
        </w:rPr>
        <w:t xml:space="preserve">34</w:t>
      </w:r>
      <w:r>
        <w:rPr/>
        <w:t xml:space="preserve"> (2), 235–264. Abgerufen von http://www.ssoar.info/ssoar/handle/document/28681</w:t>
      </w:r>
    </w:p>
    <w:p>
      <w:pPr>
        <w:spacing w:after="240" w:line="240" w:lineRule="atLeast"/>
      </w:pPr>
      <w:r>
        <w:rPr/>
        <w:t xml:space="preserve">Diaz-Bone, R. (2007). Qualitätskonventionen in ökonomischen Feldern: Perspektiven für die Soziologie des Marktes nach Bourdieu. </w:t>
      </w:r>
      <w:r>
        <w:rPr>
          <w:i w:val="1"/>
          <w:iCs w:val="1"/>
        </w:rPr>
        <w:t xml:space="preserve">Berliner Journal für Soziologie</w:t>
      </w:r>
      <w:r>
        <w:rPr/>
        <w:t xml:space="preserve">, </w:t>
      </w:r>
      <w:r>
        <w:rPr>
          <w:i w:val="1"/>
          <w:iCs w:val="1"/>
        </w:rPr>
        <w:t xml:space="preserve">17</w:t>
      </w:r>
      <w:r>
        <w:rPr/>
        <w:t xml:space="preserve"> (4), 489–509.</w:t>
      </w:r>
    </w:p>
    <w:p>
      <w:pPr>
        <w:spacing w:after="240" w:line="240" w:lineRule="atLeast"/>
      </w:pPr>
      <w:r>
        <w:rPr/>
        <w:t xml:space="preserve">Diaz-Bone, R. (2007). Die französische Epistemologie und ihre Revisionen: Zur Rekonstruktion des methodologischen Standortes der Foucaultschen Diskursanalyse. </w:t>
      </w:r>
      <w:r>
        <w:rPr>
          <w:i w:val="1"/>
          <w:iCs w:val="1"/>
        </w:rPr>
        <w:t xml:space="preserve">Forum Qualitative Sozialforschung / Forum: Qualitative Social Research</w:t>
      </w:r>
      <w:r>
        <w:rPr/>
        <w:t xml:space="preserve">, </w:t>
      </w:r>
      <w:r>
        <w:rPr>
          <w:i w:val="1"/>
          <w:iCs w:val="1"/>
        </w:rPr>
        <w:t xml:space="preserve">8</w:t>
      </w:r>
      <w:r>
        <w:rPr/>
        <w:t xml:space="preserve"> (2). Abgerufen von http://www.qualitative-research.net/index.php/fqs/article/view/238/528</w:t>
      </w:r>
    </w:p>
    <w:p>
      <w:pPr>
        <w:spacing w:after="240" w:line="240" w:lineRule="atLeast"/>
      </w:pPr>
      <w:r>
        <w:rPr/>
        <w:t xml:space="preserve">Bührmann, A., Diaz-Bone, R., Gutiérrez Rodrígez, E., Schneider, W., Kendall, G., &amp; Tirado, F. (2007). The field of Foucaultian discourse analysis: Structures, developments and perspectives. </w:t>
      </w:r>
      <w:r>
        <w:rPr>
          <w:i w:val="1"/>
          <w:iCs w:val="1"/>
        </w:rPr>
        <w:t xml:space="preserve">Forum Qualitative Sozialforschung/Forum: Qualitative Social Research</w:t>
      </w:r>
      <w:r>
        <w:rPr/>
        <w:t xml:space="preserve">, </w:t>
      </w:r>
      <w:r>
        <w:rPr>
          <w:i w:val="1"/>
          <w:iCs w:val="1"/>
        </w:rPr>
        <w:t xml:space="preserve">8</w:t>
      </w:r>
      <w:r>
        <w:rPr/>
        <w:t xml:space="preserve"> (2). Abgerufen von http://www.qualitative-research.net/index.php/fqs/article/view/234/518</w:t>
      </w:r>
    </w:p>
    <w:p>
      <w:pPr>
        <w:spacing w:after="240" w:line="240" w:lineRule="atLeast"/>
      </w:pPr>
      <w:r>
        <w:rPr/>
        <w:t xml:space="preserve">Diaz-Bone, R., &amp; Hahn, A. (2007). Weinerfahrung, Distinktion und semantischer Raum. </w:t>
      </w:r>
      <w:r>
        <w:rPr>
          <w:i w:val="1"/>
          <w:iCs w:val="1"/>
        </w:rPr>
        <w:t xml:space="preserve">Sozialer Sinn. Zeitschrift für hermeneutische Forschung</w:t>
      </w:r>
      <w:r>
        <w:rPr/>
        <w:t xml:space="preserve">, </w:t>
      </w:r>
      <w:r>
        <w:rPr>
          <w:i w:val="1"/>
          <w:iCs w:val="1"/>
        </w:rPr>
        <w:t xml:space="preserve">8</w:t>
      </w:r>
      <w:r>
        <w:rPr/>
        <w:t xml:space="preserve"> (1), 77–101.</w:t>
      </w:r>
    </w:p>
    <w:p>
      <w:pPr>
        <w:spacing w:after="240" w:line="240" w:lineRule="atLeast"/>
      </w:pPr>
      <w:r>
        <w:rPr/>
        <w:t xml:space="preserve">Diaz-Bone, R. (2006). Zur Methodologisierung der Foucaultschen Diskursanalyse. </w:t>
      </w:r>
      <w:r>
        <w:rPr>
          <w:i w:val="1"/>
          <w:iCs w:val="1"/>
        </w:rPr>
        <w:t xml:space="preserve">Forum Qualitative Sozialforschung/Forum: Qualitative Social Research</w:t>
      </w:r>
      <w:r>
        <w:rPr/>
        <w:t xml:space="preserve">, </w:t>
      </w:r>
      <w:r>
        <w:rPr>
          <w:i w:val="1"/>
          <w:iCs w:val="1"/>
        </w:rPr>
        <w:t xml:space="preserve">7</w:t>
      </w:r>
      <w:r>
        <w:rPr/>
        <w:t xml:space="preserve"> (1). Abgerufen von http://www.qualitative-research.net/index.php/fqs/article/view/71/146</w:t>
      </w:r>
    </w:p>
    <w:p>
      <w:pPr>
        <w:spacing w:after="240" w:line="240" w:lineRule="atLeast"/>
      </w:pPr>
      <w:r>
        <w:rPr/>
        <w:t xml:space="preserve">Diaz-Bone, R. (2005). Strukturen der Weinwelt und der Weinerfahrung. </w:t>
      </w:r>
      <w:r>
        <w:rPr>
          <w:i w:val="1"/>
          <w:iCs w:val="1"/>
        </w:rPr>
        <w:t xml:space="preserve">Sociologia Internationalis</w:t>
      </w:r>
      <w:r>
        <w:rPr/>
        <w:t xml:space="preserve">, </w:t>
      </w:r>
      <w:r>
        <w:rPr>
          <w:i w:val="1"/>
          <w:iCs w:val="1"/>
        </w:rPr>
        <w:t xml:space="preserve">43</w:t>
      </w:r>
      <w:r>
        <w:rPr/>
        <w:t xml:space="preserve"> (1/2), 25–57.</w:t>
      </w:r>
    </w:p>
    <w:p>
      <w:pPr>
        <w:spacing w:after="240" w:line="240" w:lineRule="atLeast"/>
      </w:pPr>
      <w:r>
        <w:rPr/>
        <w:t xml:space="preserve">Diaz-Bone, R. (2005). Diskursanalyse als (post)strukturalistische Rekonstruktion sozialer Strukturen: Zur Operativität der empirischen Diskursanalyse. </w:t>
      </w:r>
      <w:r>
        <w:rPr>
          <w:i w:val="1"/>
          <w:iCs w:val="1"/>
        </w:rPr>
        <w:t xml:space="preserve">kultuRRevolution. Zeitschrift für angewandte Diskurstheorie</w:t>
      </w:r>
      <w:r>
        <w:rPr/>
        <w:t xml:space="preserve">, </w:t>
      </w:r>
      <w:r>
        <w:rPr>
          <w:i w:val="1"/>
          <w:iCs w:val="1"/>
        </w:rPr>
        <w:t xml:space="preserve">49</w:t>
      </w:r>
      <w:r>
        <w:rPr/>
        <w:t xml:space="preserve">, 75–85.</w:t>
      </w:r>
    </w:p>
    <w:p>
      <w:pPr>
        <w:spacing w:after="240" w:line="240" w:lineRule="atLeast"/>
      </w:pPr>
      <w:r>
        <w:rPr/>
        <w:t xml:space="preserve">Diaz-Bone, R., Glöckner, U., &amp; Küffer, A.-C. (2004). Berufliche Situation und Tätigkeitsfeld von Sozialwissenschaftlern: Eine Analyse mit dem Mikrozensus 2000. </w:t>
      </w:r>
      <w:r>
        <w:rPr>
          <w:i w:val="1"/>
          <w:iCs w:val="1"/>
        </w:rPr>
        <w:t xml:space="preserve">Sozialwissenschaften und Berufspraxis</w:t>
      </w:r>
      <w:r>
        <w:rPr/>
        <w:t xml:space="preserve">, </w:t>
      </w:r>
      <w:r>
        <w:rPr>
          <w:i w:val="1"/>
          <w:iCs w:val="1"/>
        </w:rPr>
        <w:t xml:space="preserve">27</w:t>
      </w:r>
      <w:r>
        <w:rPr/>
        <w:t xml:space="preserve"> (2), 171–184.</w:t>
      </w:r>
    </w:p>
    <w:p>
      <w:pPr>
        <w:spacing w:after="240" w:line="240" w:lineRule="atLeast"/>
      </w:pPr>
      <w:r>
        <w:rPr/>
        <w:t xml:space="preserve">Diaz-Bone, R. (2004). Diskursive Kulturproduktion. </w:t>
      </w:r>
      <w:r>
        <w:rPr>
          <w:i w:val="1"/>
          <w:iCs w:val="1"/>
        </w:rPr>
        <w:t xml:space="preserve">Sociologia Internationalis</w:t>
      </w:r>
      <w:r>
        <w:rPr/>
        <w:t xml:space="preserve">, </w:t>
      </w:r>
      <w:r>
        <w:rPr>
          <w:i w:val="1"/>
          <w:iCs w:val="1"/>
        </w:rPr>
        <w:t xml:space="preserve">42</w:t>
      </w:r>
      <w:r>
        <w:rPr/>
        <w:t xml:space="preserve"> (1), 37–70.</w:t>
      </w:r>
    </w:p>
    <w:p>
      <w:pPr>
        <w:spacing w:after="240" w:line="240" w:lineRule="atLeast"/>
      </w:pPr>
      <w:r>
        <w:rPr/>
        <w:t xml:space="preserve">Diaz-Bone, R., &amp; Wolff, A. (2003). Grounded Theory - eine Forschungsstrategie für die Wissensentwicklung im Rahmen der vhw-Projektarbeit. </w:t>
      </w:r>
      <w:r>
        <w:rPr>
          <w:i w:val="1"/>
          <w:iCs w:val="1"/>
        </w:rPr>
        <w:t xml:space="preserve">vhw. Zeitschrift für Wohneigentum in der Stadtentwicklung und Immobilienwirtschaft</w:t>
      </w:r>
      <w:r>
        <w:rPr/>
        <w:t xml:space="preserve">, </w:t>
      </w:r>
      <w:r>
        <w:rPr>
          <w:i w:val="1"/>
          <w:iCs w:val="1"/>
        </w:rPr>
        <w:t xml:space="preserve">4</w:t>
      </w:r>
      <w:r>
        <w:rPr/>
        <w:t xml:space="preserve"> (4), 215–219.</w:t>
      </w:r>
    </w:p>
    <w:p>
      <w:pPr>
        <w:spacing w:after="240" w:line="240" w:lineRule="atLeast"/>
      </w:pPr>
      <w:r>
        <w:rPr/>
        <w:t xml:space="preserve">Diaz-Bone, R. (2003). Milieumodelle und Milieuinstrumente in der Marktforschung. </w:t>
      </w:r>
      <w:r>
        <w:rPr>
          <w:i w:val="1"/>
          <w:iCs w:val="1"/>
        </w:rPr>
        <w:t xml:space="preserve">Sozialwissenschaften und Berufspraxis</w:t>
      </w:r>
      <w:r>
        <w:rPr/>
        <w:t xml:space="preserve">, </w:t>
      </w:r>
      <w:r>
        <w:rPr>
          <w:i w:val="1"/>
          <w:iCs w:val="1"/>
        </w:rPr>
        <w:t xml:space="preserve">26</w:t>
      </w:r>
      <w:r>
        <w:rPr/>
        <w:t xml:space="preserve"> (4), 365–380.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Buchkapitel, Beitrag in Sammelband</w:t>
      </w:r>
    </w:p>
    <w:p>
      <w:pPr>
        <w:spacing w:after="240" w:line="240" w:lineRule="atLeast"/>
      </w:pPr>
      <w:r>
        <w:rPr/>
        <w:t xml:space="preserve">Diaz-Bone, R., Bisang, L., &amp; Schwegler, G. (2026). Big Data. In Böhnke, Petra &amp; Konietzka, Dirk (Hrsg.), </w:t>
      </w:r>
      <w:r>
        <w:rPr>
          <w:i w:val="1"/>
          <w:iCs w:val="1"/>
        </w:rPr>
        <w:t xml:space="preserve">Handbuch Strukturanalyse</w:t>
      </w:r>
      <w:r>
        <w:rPr/>
        <w:t xml:space="preserve"> (S. 1513–1565). Wiesbaden: Springer. https://doi.org/10.1007/978-3-658-39759-3_25-1</w:t>
      </w:r>
    </w:p>
    <w:p>
      <w:pPr>
        <w:spacing w:after="240" w:line="240" w:lineRule="atLeast"/>
      </w:pPr>
      <w:r>
        <w:rPr/>
        <w:t xml:space="preserve">Berner, E., &amp; Diaz-Bone, R. (2026). Fashion, Clothing, and Convention Theory. In Diaz-Bone, Rainer &amp; Larquier, Guillemette de (Hrsg.), </w:t>
      </w:r>
      <w:r>
        <w:rPr>
          <w:i w:val="1"/>
          <w:iCs w:val="1"/>
        </w:rPr>
        <w:t xml:space="preserve">Handbook of Economics and Sociology of Conventions</w:t>
      </w:r>
      <w:r>
        <w:rPr/>
        <w:t xml:space="preserve">. Cham: Springer. https://doi.org/10.1007/978-3-030-52130-1_144-1</w:t>
      </w:r>
    </w:p>
    <w:p>
      <w:pPr>
        <w:spacing w:after="240" w:line="240" w:lineRule="atLeast"/>
      </w:pPr>
      <w:r>
        <w:rPr/>
        <w:t xml:space="preserve">Diaz-Bone, R. (2026). Food and Convention Theory. In Diaz-Bone, Rainer &amp; de Larquier, Guillemette (Hrsg.), </w:t>
      </w:r>
      <w:r>
        <w:rPr>
          <w:i w:val="1"/>
          <w:iCs w:val="1"/>
        </w:rPr>
        <w:t xml:space="preserve">Handbook of Economics and Sociology of Conventions</w:t>
      </w:r>
      <w:r>
        <w:rPr/>
        <w:t xml:space="preserve">. Cham: Springer. https://doi.org/10.1007/978-3-030-52130-1_130-1#DOI</w:t>
      </w:r>
    </w:p>
    <w:p>
      <w:pPr>
        <w:spacing w:after="240" w:line="240" w:lineRule="atLeast"/>
      </w:pPr>
      <w:r>
        <w:rPr/>
        <w:t xml:space="preserve">Diaz-Bone, R. (2026). Formen des Schließens und Erklärens. In Baur, Nina &amp; Blasius, Jörg (Hrsg.), </w:t>
      </w:r>
      <w:r>
        <w:rPr>
          <w:i w:val="1"/>
          <w:iCs w:val="1"/>
        </w:rPr>
        <w:t xml:space="preserve">Handbuch Methoden der empirischen Sozialforschung</w:t>
      </w:r>
      <w:r>
        <w:rPr/>
        <w:t xml:space="preserve"> (4. Auflage, S. 153–171). Wiesbaden: Springer VS. https://doi.org/10.1007/978-3-658-52312-1_8</w:t>
      </w:r>
    </w:p>
    <w:p>
      <w:pPr>
        <w:spacing w:after="240" w:line="240" w:lineRule="atLeast"/>
      </w:pPr>
      <w:r>
        <w:rPr/>
        <w:t xml:space="preserve">Diaz-Bone, R. (2026). Konventionentheorie und Kultur. In Moebius, S. et al. (Hrsg.), </w:t>
      </w:r>
      <w:r>
        <w:rPr>
          <w:i w:val="1"/>
          <w:iCs w:val="1"/>
        </w:rPr>
        <w:t xml:space="preserve">Handbuch Kultursoziologie</w:t>
      </w:r>
      <w:r>
        <w:rPr/>
        <w:t xml:space="preserve"> (S. 1–21). Wiesbaden: Springer. https://doi.org/10.1007/978-3-658-08001-3_52-1</w:t>
      </w:r>
    </w:p>
    <w:p>
      <w:pPr>
        <w:spacing w:after="240" w:line="240" w:lineRule="atLeast"/>
      </w:pPr>
      <w:r>
        <w:rPr/>
        <w:t xml:space="preserve">Diaz-Bone, R. (2026). Konventionentheorie, Ökonomie und Raum – Konzepte und Analysestrategien eines komplexen neopragmatischen Institutionalismus. In Kühne, Olaf, Berr, Karsten &amp; Jenal, Corinna (Hrsg.), </w:t>
      </w:r>
      <w:r>
        <w:rPr>
          <w:i w:val="1"/>
          <w:iCs w:val="1"/>
        </w:rPr>
        <w:t xml:space="preserve">Neopragmatismus und Raum. RaumFragen: Stadt – Region – Landschaft</w:t>
      </w:r>
      <w:r>
        <w:rPr/>
        <w:t xml:space="preserve"> (S. 221–240). Wiesbaden: Springer VS. https://doi.org/10.1007/978-3-658-51225-5_12</w:t>
      </w:r>
    </w:p>
    <w:p>
      <w:pPr>
        <w:spacing w:after="240" w:line="240" w:lineRule="atLeast"/>
      </w:pPr>
      <w:r>
        <w:rPr/>
        <w:t xml:space="preserve">Diaz-Bone, R. (2026). Messen. In Baur, Nina &amp; Blasius, Jörg (Hrsg.), </w:t>
      </w:r>
      <w:r>
        <w:rPr>
          <w:i w:val="1"/>
          <w:iCs w:val="1"/>
        </w:rPr>
        <w:t xml:space="preserve">Handbuch Methoden der empirischen Sozialforschung</w:t>
      </w:r>
      <w:r>
        <w:rPr/>
        <w:t xml:space="preserve"> (4. Auflage, S. 173-190 ff.). Wiesbaden: Springer VS. https://doi.org/10.1007/978-3-658-52312-1_9</w:t>
      </w:r>
    </w:p>
    <w:p>
      <w:pPr>
        <w:spacing w:after="240" w:line="240" w:lineRule="atLeast"/>
      </w:pPr>
      <w:r>
        <w:rPr/>
        <w:t xml:space="preserve">Diaz-Bone, R., &amp; Lehmann-Wermser, A. (2025). Contemporary Approaches to the Analysis of Music in Sociology of Music and Music Education. An Introduction. In Diaz-Bone, Rainer &amp; Lehmann-Wermser, Andreas (Hrsg.), </w:t>
      </w:r>
      <w:r>
        <w:rPr>
          <w:i w:val="1"/>
          <w:iCs w:val="1"/>
        </w:rPr>
        <w:t xml:space="preserve">Perspectives on Music after Bourdieu. Contributions from Music Education and Sociology of Music</w:t>
      </w:r>
      <w:r>
        <w:rPr/>
        <w:t xml:space="preserve"> (S. 1–36). Wiesbaden: Springer VS. https://doi.org/10.1007/978-3-658-49145-1_1</w:t>
      </w:r>
    </w:p>
    <w:p>
      <w:pPr>
        <w:spacing w:after="240" w:line="240" w:lineRule="atLeast"/>
      </w:pPr>
      <w:r>
        <w:rPr/>
        <w:t xml:space="preserve">Diaz-Bone, R. (2025). Distinction, Discourses, Conventions and Valorization—Neostructuralist and Neopragmatist Perspectives for the Sociology of Music. In Diaz-Bone, Rainer &amp; Lehmann-Wermser, Andreas (Hrsg.), </w:t>
      </w:r>
      <w:r>
        <w:rPr>
          <w:i w:val="1"/>
          <w:iCs w:val="1"/>
        </w:rPr>
        <w:t xml:space="preserve">Perspectives on Music after Bourdieu: Contributions from Music Education and Sociology of Music</w:t>
      </w:r>
      <w:r>
        <w:rPr/>
        <w:t xml:space="preserve"> (S. 145–190). Wiesbaden: Springer VS. https://doi.org/10.1007/978-3-658-49145-1_6</w:t>
      </w:r>
    </w:p>
    <w:p>
      <w:pPr>
        <w:spacing w:after="240" w:line="240" w:lineRule="atLeast"/>
      </w:pPr>
      <w:r>
        <w:rPr/>
        <w:t xml:space="preserve">Diaz-Bone, R. (2025). Innovation and Market. In Schulz-Schaeffer, Ingo, Windeler, Arnold &amp; Blättel-Mink, Birgit (Hrsg.), </w:t>
      </w:r>
      <w:r>
        <w:rPr>
          <w:i w:val="1"/>
          <w:iCs w:val="1"/>
        </w:rPr>
        <w:t xml:space="preserve">Handbook of Innovation</w:t>
      </w:r>
      <w:r>
        <w:rPr/>
        <w:t xml:space="preserve"> (S. 1–16). Cham: Springer. https://doi.org/10.1007/978-3-031-25143-6_21-1</w:t>
      </w:r>
    </w:p>
    <w:p>
      <w:pPr>
        <w:spacing w:after="240" w:line="240" w:lineRule="atLeast"/>
      </w:pPr>
      <w:r>
        <w:rPr/>
        <w:t xml:space="preserve">Diaz-Bone, R. (2025). Pragmatische Theorien. In Schäfer, Franka &amp; Hillebrandt, Frank (Hrsg.), </w:t>
      </w:r>
      <w:r>
        <w:rPr>
          <w:i w:val="1"/>
          <w:iCs w:val="1"/>
        </w:rPr>
        <w:t xml:space="preserve">Einführung in die Soziologie: Band 1 – Theorien der Soziologie</w:t>
      </w:r>
      <w:r>
        <w:rPr/>
        <w:t xml:space="preserve"> (S. 93–109). Wiesbaden: Springer VS. https://doi.org/10.1007/978-3-658-48270-1_5</w:t>
      </w:r>
    </w:p>
    <w:p>
      <w:pPr>
        <w:spacing w:after="240" w:line="240" w:lineRule="atLeast"/>
      </w:pPr>
      <w:r>
        <w:rPr/>
        <w:t xml:space="preserve">Diaz-Bone, R. (2025). Rechtfertigungsordnungen, Kirche und Kritik – Perspektiven der Soziologie der Konventionen auf das Verhältnis von katholischer Kirche und Gesellschaft. In Eicker, Andreas, Berkmann, Burkhard Josef, Tollkühn, Martina &amp; Kirchschläger, Peter G. (Hrsg.), </w:t>
      </w:r>
      <w:r>
        <w:rPr>
          <w:i w:val="1"/>
          <w:iCs w:val="1"/>
        </w:rPr>
        <w:t xml:space="preserve">Iustitia - Libertas – Dignitas. Festschrift für Adrian Loretan</w:t>
      </w:r>
      <w:r>
        <w:rPr/>
        <w:t xml:space="preserve"> (S. 615–632). Bern: Peter Lang.</w:t>
      </w:r>
    </w:p>
    <w:p>
      <w:pPr>
        <w:spacing w:after="240" w:line="240" w:lineRule="atLeast"/>
      </w:pPr>
      <w:r>
        <w:rPr/>
        <w:t xml:space="preserve">Diaz-Bone, R. (2024). Methods and Methodology of Convention Theory. In Diaz-Bone, Rainer &amp; de Larquier, Guillemette (Hrsg.), </w:t>
      </w:r>
      <w:r>
        <w:rPr>
          <w:i w:val="1"/>
          <w:iCs w:val="1"/>
        </w:rPr>
        <w:t xml:space="preserve">Handbook of Economics and Sociology of Conventions</w:t>
      </w:r>
      <w:r>
        <w:rPr/>
        <w:t xml:space="preserve"> (S. 1–31). Cham: Springer. https://doi.org/10.1007/978-3-030-52130-1_88-1</w:t>
      </w:r>
    </w:p>
    <w:p>
      <w:pPr>
        <w:spacing w:after="240" w:line="240" w:lineRule="atLeast"/>
      </w:pPr>
      <w:r>
        <w:rPr/>
        <w:t xml:space="preserve">Diaz-Bone, R. (2023). Convention theory, surveys and moral collectives. In Joller, Stefan &amp; Stanisavljevic, Marija (Hrsg.), </w:t>
      </w:r>
      <w:r>
        <w:rPr>
          <w:i w:val="1"/>
          <w:iCs w:val="1"/>
        </w:rPr>
        <w:t xml:space="preserve">Moral collectives. Theoretical foundations and empirical insights</w:t>
      </w:r>
      <w:r>
        <w:rPr/>
        <w:t xml:space="preserve"> (S. 81–101). Wiesbaden: Springer VS. Abgerufen von https://link.springer.com/chapter/10.1007/978-3-658-40147-4_6</w:t>
      </w:r>
    </w:p>
    <w:p>
      <w:pPr>
        <w:spacing w:after="240" w:line="240" w:lineRule="atLeast"/>
      </w:pPr>
      <w:r>
        <w:rPr/>
        <w:t xml:space="preserve">Diaz-Bone, R. (2023). Economics of convention – a transdisciplinary approach as core part of new French economic sociology. In Zafirovsky, Milan (Hrsg.), </w:t>
      </w:r>
      <w:r>
        <w:rPr>
          <w:i w:val="1"/>
          <w:iCs w:val="1"/>
        </w:rPr>
        <w:t xml:space="preserve">The Routledge international handbook of economic sociology</w:t>
      </w:r>
      <w:r>
        <w:rPr/>
        <w:t xml:space="preserve"> (S. 307–325). Abingdon: Routledge. Abgerufen von https://www.taylorfrancis.com/chapters/edit/10.4324/9780367817152-18/economics-convention-transdisciplinary-approach-core-part-new-french-economic-sociology-rainer-diaz-bone?context=ubx&amp;refId=78eb830a-836f-497c-8749-fdacd2463fce</w:t>
      </w:r>
    </w:p>
    <w:p>
      <w:pPr>
        <w:spacing w:after="240" w:line="240" w:lineRule="atLeast"/>
      </w:pPr>
      <w:r>
        <w:rPr/>
        <w:t xml:space="preserve">Diaz-Bone, R. (2023). Märkte als Netzwerke. In Stegbauer, Christian &amp; Häußling, Roger (Hrsg.), </w:t>
      </w:r>
      <w:r>
        <w:rPr>
          <w:i w:val="1"/>
          <w:iCs w:val="1"/>
        </w:rPr>
        <w:t xml:space="preserve">Handbuch Netzwerkforschung</w:t>
      </w:r>
      <w:r>
        <w:rPr/>
        <w:t xml:space="preserve"> (2. Auflage, S. 1–13). Wiesbaden: Springer VS. Abgerufen von https://link.springer.com/referenceworkentry/10.1007/978-3-658-37507-2_54-1#DOI</w:t>
      </w:r>
    </w:p>
    <w:p>
      <w:pPr>
        <w:spacing w:after="240" w:line="240" w:lineRule="atLeast"/>
      </w:pPr>
      <w:r>
        <w:rPr/>
        <w:t xml:space="preserve">Diaz-Bone, R. (2023). Sociological perspectives on teaching statistics in sociology – disciplinary complexities, interdisciplinary challenges and data worlds. In Barth, Alice, Leßke, Felix, Atakan, Rebekka, Schmidt, Manuela &amp; Scheit, Yvonne (Hrsg.), </w:t>
      </w:r>
      <w:r>
        <w:rPr>
          <w:i w:val="1"/>
          <w:iCs w:val="1"/>
        </w:rPr>
        <w:t xml:space="preserve">Multivariate scaling methods and the reconstruction of social spaces. Papers in honor of Jörg Blasius</w:t>
      </w:r>
      <w:r>
        <w:rPr/>
        <w:t xml:space="preserve"> (S. 195–212). Opladen: Barbara Budrich. https://doi.org/10.5281/zenodo.10119071</w:t>
      </w:r>
    </w:p>
    <w:p>
      <w:pPr>
        <w:spacing w:after="240" w:line="240" w:lineRule="atLeast"/>
      </w:pPr>
      <w:r>
        <w:rPr/>
        <w:t xml:space="preserve">Diaz-Bone, R. (2023). Sociology and quantification. Economics of convention as an approach to link quantification and public sociology. In Bifulco, Lavinia &amp; Borghi, Vando (Hrsg.), </w:t>
      </w:r>
      <w:r>
        <w:rPr>
          <w:i w:val="1"/>
          <w:iCs w:val="1"/>
        </w:rPr>
        <w:t xml:space="preserve">Handbook on Public Sociology</w:t>
      </w:r>
      <w:r>
        <w:rPr/>
        <w:t xml:space="preserve"> (S. 58–72). Cheltenham: Edward Elgar. Abgerufen von https://www.elgaronline.com/edcollchap/book/9781800377387/book-part-9781800377387-12.xml</w:t>
      </w:r>
    </w:p>
    <w:p>
      <w:pPr>
        <w:spacing w:after="240" w:line="240" w:lineRule="atLeast"/>
      </w:pPr>
      <w:r>
        <w:rPr/>
        <w:t xml:space="preserve">Diaz-Bone, R. (2023). Warum Konventionentheorie? Die Ökonomie und Soziologie der Konventionen als ein integrativer sozialwissenschaftlicher Ansatz. In Engartner, Tim, Szukala, Andrea &amp; Weber, Birgit (Hrsg.), </w:t>
      </w:r>
      <w:r>
        <w:rPr>
          <w:i w:val="1"/>
          <w:iCs w:val="1"/>
        </w:rPr>
        <w:t xml:space="preserve">Sozioökonomie und Wirtschaftssoziologie im Spiegel sozialwissenschaftlicher Bildung</w:t>
      </w:r>
      <w:r>
        <w:rPr/>
        <w:t xml:space="preserve"> (S. 71–77). Wiesbaden: Springer VS. https://doi.org/https://doi.org/10.1007/978-3-658-36995-8_9</w:t>
      </w:r>
    </w:p>
    <w:p>
      <w:pPr>
        <w:spacing w:after="240" w:line="240" w:lineRule="atLeast"/>
      </w:pPr>
      <w:r>
        <w:rPr/>
        <w:t xml:space="preserve">Diaz-Bone, R., &amp; Schrör, S. (2022). Algorithms, conventions and new regulation processes. In Filimowicz, Michael (Hrsg.), </w:t>
      </w:r>
      <w:r>
        <w:rPr>
          <w:i w:val="1"/>
          <w:iCs w:val="1"/>
        </w:rPr>
        <w:t xml:space="preserve">Democratic frontiers. Algorithms and society</w:t>
      </w:r>
      <w:r>
        <w:rPr/>
        <w:t xml:space="preserve"> (S. 24–46). London: Routledge. Abgerufen von https://www.taylorfrancis.com/chapters/edit/10.4324/9781003173427-2/algorithms-conventions-new-regulation-processes-rainer-diaz-bone-simon-schr%C3%B6r</w:t>
      </w:r>
    </w:p>
    <w:p>
      <w:pPr>
        <w:spacing w:after="240" w:line="240" w:lineRule="atLeast"/>
      </w:pPr>
      <w:r>
        <w:rPr/>
        <w:t xml:space="preserve">Diaz-Bone, R., &amp; Larquier, G. (2022). Conventions: Meanings and Applications of a Core Concept in Economics and Sociology of Conventions. In Diaz-Bone, Rainer &amp; Larquier, Guillemette de (Hrsg.), </w:t>
      </w:r>
      <w:r>
        <w:rPr>
          <w:i w:val="1"/>
          <w:iCs w:val="1"/>
        </w:rPr>
        <w:t xml:space="preserve">Handbook of Economics and Sociology of Conventions ("Living reference")</w:t>
      </w:r>
      <w:r>
        <w:rPr/>
        <w:t xml:space="preserve"> (S. 1–27). Cham: Springer. https://doi.org/https://doi.org/10.1007/978-3-030-52130-1_2-2</w:t>
      </w:r>
    </w:p>
    <w:p>
      <w:pPr>
        <w:spacing w:after="240" w:line="240" w:lineRule="atLeast"/>
      </w:pPr>
      <w:r>
        <w:rPr/>
        <w:t xml:space="preserve">Diaz-Bone, R. (2022). Formen des Schließens und Erklärens. In Baur, Nina &amp; Blasius, Jörg (Hrsg.), </w:t>
      </w:r>
      <w:r>
        <w:rPr>
          <w:i w:val="1"/>
          <w:iCs w:val="1"/>
        </w:rPr>
        <w:t xml:space="preserve">Handbuch Methoden der empirischen Sozialforschung</w:t>
      </w:r>
      <w:r>
        <w:rPr/>
        <w:t xml:space="preserve"> (S. 87–104). Wiesbaden: Springer Fachmedien Wiesbaden GmbH. https://doi.org/10.1007/978-3-658-37985-8_5</w:t>
      </w:r>
    </w:p>
    <w:p>
      <w:pPr>
        <w:spacing w:after="240" w:line="240" w:lineRule="atLeast"/>
      </w:pPr>
      <w:r>
        <w:rPr/>
        <w:t xml:space="preserve">Diaz-Bone, R. (2022). Konventionentheoretische Perspektiven auf die Ökonomie und die Soziologie der Gesundheit. In Cappel, Valeska &amp; Kappler, Karolin Eva (Hrsg.), </w:t>
      </w:r>
      <w:r>
        <w:rPr>
          <w:i w:val="1"/>
          <w:iCs w:val="1"/>
        </w:rPr>
        <w:t xml:space="preserve">Gesundheit – Konventionen – Digitalisierung. Eine politische Ökonomie der (digitalen) Transformationsprozesse von und um Gesundheit</w:t>
      </w:r>
      <w:r>
        <w:rPr/>
        <w:t xml:space="preserve"> (S. 45–75). Wiesbaden: VS Verlag. Abgerufen von https://link.springer.com/chapter/10.1007/978-3-658-34306-4_2</w:t>
      </w:r>
    </w:p>
    <w:p>
      <w:pPr>
        <w:spacing w:after="240" w:line="240" w:lineRule="atLeast"/>
      </w:pPr>
      <w:r>
        <w:rPr/>
        <w:t xml:space="preserve">Diaz-Bone, R. (2022). Messen. In Baur, Nina &amp; Blasius, Jörg (Hrsg.), </w:t>
      </w:r>
      <w:r>
        <w:rPr>
          <w:i w:val="1"/>
          <w:iCs w:val="1"/>
        </w:rPr>
        <w:t xml:space="preserve">Handbuch Methoden der empirischen Sozialforschung</w:t>
      </w:r>
      <w:r>
        <w:rPr/>
        <w:t xml:space="preserve"> (S. 105–122). Wiesbaden: Springer Fachmedien Wiesbaden GmbH. https://doi.org/10.1007/978-3-658-37985-8_6</w:t>
      </w:r>
    </w:p>
    <w:p>
      <w:pPr>
        <w:spacing w:after="240" w:line="240" w:lineRule="atLeast"/>
      </w:pPr>
      <w:r>
        <w:rPr/>
        <w:t xml:space="preserve">Diaz-Bone, R. (2022). Robert Salais and the economics of convention. In Bessy, Christian &amp; Didry, Claude (Hrsg.), </w:t>
      </w:r>
      <w:r>
        <w:rPr>
          <w:i w:val="1"/>
          <w:iCs w:val="1"/>
        </w:rPr>
        <w:t xml:space="preserve">L’économie est une science réflexive. Chômage, convention et capacité dans l’oeuvre de Robert Salais</w:t>
      </w:r>
      <w:r>
        <w:rPr/>
        <w:t xml:space="preserve"> (S. 49–55). Villeneuve d’Ascq: Presses Universitaires du Septentrion. Abgerufen von https://www.septentrion.com/fr/livre/?GCOI=27574100797150</w:t>
      </w:r>
    </w:p>
    <w:p>
      <w:pPr>
        <w:spacing w:after="240" w:line="240" w:lineRule="atLeast"/>
      </w:pPr>
      <w:r>
        <w:rPr/>
        <w:t xml:space="preserve">Diaz-Bone, R. (2022). Soziologie der Konventionen. In Delitz, Heike (Hrsg.), </w:t>
      </w:r>
      <w:r>
        <w:rPr>
          <w:i w:val="1"/>
          <w:iCs w:val="1"/>
        </w:rPr>
        <w:t xml:space="preserve">Soziologische Denkweisen aus Frankreich</w:t>
      </w:r>
      <w:r>
        <w:rPr/>
        <w:t xml:space="preserve"> (S. 471–493). Wiesbaden: Springer VS. Abgerufen von https://link.springer.com/chapter/10.1007/978-3-658-36949-1_18</w:t>
      </w:r>
    </w:p>
    <w:p>
      <w:pPr>
        <w:spacing w:after="240" w:line="240" w:lineRule="atLeast"/>
      </w:pPr>
      <w:r>
        <w:rPr/>
        <w:t xml:space="preserve">Diaz-Bone, R. (2021). Career starts of Swiss sociologists. Labour market and working conditions for sociologists. In Suter, Christian, Cuvi, Jacinto, Balsiger, Philip &amp; Nedelcu, Mihaela (Hrsg.), </w:t>
      </w:r>
      <w:r>
        <w:rPr>
          <w:i w:val="1"/>
          <w:iCs w:val="1"/>
        </w:rPr>
        <w:t xml:space="preserve">The future of work</w:t>
      </w:r>
      <w:r>
        <w:rPr/>
        <w:t xml:space="preserve"> (S. 277–297). Zürich: Seismo. Abgerufen von https://www.seismoverlag.ch/de/daten/the-future-of-work/</w:t>
      </w:r>
    </w:p>
    <w:p>
      <w:pPr>
        <w:spacing w:after="240" w:line="240" w:lineRule="atLeast"/>
      </w:pPr>
      <w:r>
        <w:rPr/>
        <w:t xml:space="preserve">Diaz-Bone, R. (2021). François Eymard-Duvernay und Emmanuelle Marchal: Façons de Recruiter. In Kraemer, Klaus &amp; Brugger, Florian (Hrsg.), </w:t>
      </w:r>
      <w:r>
        <w:rPr>
          <w:i w:val="1"/>
          <w:iCs w:val="1"/>
        </w:rPr>
        <w:t xml:space="preserve">Schlüsselwerke der Wirtschaftssoziologie</w:t>
      </w:r>
      <w:r>
        <w:rPr/>
        <w:t xml:space="preserve"> (2. Auflage, S. 363–368). Wiesbaden: Springer VS. Abgerufen von https://link.springer.com/chapter/10.1007/978-3-658-31439-2_37</w:t>
      </w:r>
    </w:p>
    <w:p>
      <w:pPr>
        <w:spacing w:after="240" w:line="240" w:lineRule="atLeast"/>
      </w:pPr>
      <w:r>
        <w:rPr/>
        <w:t xml:space="preserve">Diaz-Bone, R. (2021). Innovation und Markt. In Blättel-Mink, Birgit, Schulz-Schaeffer, Ingo &amp; Windeler, Arnold (Hrsg.), </w:t>
      </w:r>
      <w:r>
        <w:rPr>
          <w:i w:val="1"/>
          <w:iCs w:val="1"/>
        </w:rPr>
        <w:t xml:space="preserve">Handbuch Innovationsforschung</w:t>
      </w:r>
      <w:r>
        <w:rPr/>
        <w:t xml:space="preserve"> (S. 411–427). Wiesbaden: Springer VS. https://doi.org/10.1007/978-3-658-17671-6_36-1</w:t>
      </w:r>
    </w:p>
    <w:p>
      <w:pPr>
        <w:spacing w:after="240" w:line="240" w:lineRule="atLeast"/>
      </w:pPr>
      <w:r>
        <w:rPr/>
        <w:t xml:space="preserve">Diaz-Bone, R. (2021). Luc Boltanski und Arnaud Esquerre: Bereicherung. Eine Kritik der Ware. In Kraemer, Klaus &amp; Brugger, Florian (Hrsg.), </w:t>
      </w:r>
      <w:r>
        <w:rPr>
          <w:i w:val="1"/>
          <w:iCs w:val="1"/>
        </w:rPr>
        <w:t xml:space="preserve">Schlüsselwerke der Wirtschaftssoziologie</w:t>
      </w:r>
      <w:r>
        <w:rPr/>
        <w:t xml:space="preserve"> (2. Auflage, S. 625–630). Wiesbaden: Springer VS. Abgerufen von https://link.springer.com/chapter/10.1007/978-3-658-31439-2_71</w:t>
      </w:r>
    </w:p>
    <w:p>
      <w:pPr>
        <w:spacing w:after="240" w:line="240" w:lineRule="atLeast"/>
      </w:pPr>
      <w:r>
        <w:rPr/>
        <w:t xml:space="preserve">Diaz-Bone, R., &amp; Schwegler, G. (2021). Performativität, Kunst und Wissenschaft. Soziologische Perspektiven auf die wechselseitige Beeinflussung von Wissenschaft und Kunst. In Dietrich, Marc, Leser, Irene, Mruck, Katja, Ruppel, Paul Sebastian, Schwentesius, Anja &amp; Vock, Rubina (Hrsg.), </w:t>
      </w:r>
      <w:r>
        <w:rPr>
          <w:i w:val="1"/>
          <w:iCs w:val="1"/>
        </w:rPr>
        <w:t xml:space="preserve">Begegnen, Bewegen und Synergien stiften. Transdisziplinäre Beiträge zu Kulturen, Performanzen und Methoden</w:t>
      </w:r>
      <w:r>
        <w:rPr/>
        <w:t xml:space="preserve"> (S. 137–153). Wiesbaden: Springer VS. Abgerufen von https://link.springer.com/chapter/10.1007/978-3-658-33632-5_8</w:t>
      </w:r>
    </w:p>
    <w:p>
      <w:pPr>
        <w:spacing w:after="240" w:line="240" w:lineRule="atLeast"/>
      </w:pPr>
      <w:r>
        <w:rPr/>
        <w:t xml:space="preserve">Diaz-Bone, R., &amp; Manderscheid, K. (2020). Establishing Correspondence Analysis in Sociological Curricula in German-Speaking Academia. In Blasius, Jörg, Lebaron, Frédéric, Le Roux, Brigitte &amp; Schmitz, Andreas (Hrsg.), </w:t>
      </w:r>
      <w:r>
        <w:rPr>
          <w:i w:val="1"/>
          <w:iCs w:val="1"/>
        </w:rPr>
        <w:t xml:space="preserve">Empirical Investigations of Social Space</w:t>
      </w:r>
      <w:r>
        <w:rPr/>
        <w:t xml:space="preserve"> (Bd. 15, S. 377–392). Cham: Springer. https://doi.org/10.1007/978-3-030-15387-8_22</w:t>
      </w:r>
    </w:p>
    <w:p>
      <w:pPr>
        <w:spacing w:after="240" w:line="240" w:lineRule="atLeast"/>
      </w:pPr>
      <w:r>
        <w:rPr/>
        <w:t xml:space="preserve">Diaz-Bone, R., &amp; Cappel, V. (2020). Qualitätskonventionen und Ernährungskommunikation. Konzepte und Perspektiven der Ökonomie der Konventionen: Quality conventions and food communication. Concepts and perspectives of the economics of convention. In Godemann, Jasmin &amp; Bartelmeß, Tina (Hrsg.), </w:t>
      </w:r>
      <w:r>
        <w:rPr>
          <w:i w:val="1"/>
          <w:iCs w:val="1"/>
        </w:rPr>
        <w:t xml:space="preserve">Ernährungskommunikation</w:t>
      </w:r>
      <w:r>
        <w:rPr/>
        <w:t xml:space="preserve"> (S. 1–15). Wiesbaden: Springer. https://doi.org/10.1007/978-3-658-27315-6_22-1</w:t>
      </w:r>
    </w:p>
    <w:p>
      <w:pPr>
        <w:spacing w:after="240" w:line="240" w:lineRule="atLeast"/>
      </w:pPr>
      <w:r>
        <w:rPr/>
        <w:t xml:space="preserve">Diaz-Bone, R. (2019). Convention Theory, Surveys and Moral Collectives. In Joller, Stefan &amp; Stanisavljevic, Maria (Hrsg.), </w:t>
      </w:r>
      <w:r>
        <w:rPr>
          <w:i w:val="1"/>
          <w:iCs w:val="1"/>
        </w:rPr>
        <w:t xml:space="preserve">Moralische Kollektive, Wissen, Kommunikation und Gesellschaft</w:t>
      </w:r>
      <w:r>
        <w:rPr/>
        <w:t xml:space="preserve"> (S. 115–135). Wiesbaden: Springer Fachmedien GmbH. https://doi.org/10.1007/978-3-658-22978-8_7</w:t>
      </w:r>
    </w:p>
    <w:p>
      <w:pPr>
        <w:spacing w:after="240" w:line="240" w:lineRule="atLeast"/>
      </w:pPr>
      <w:r>
        <w:rPr/>
        <w:t xml:space="preserve">Diaz-Bone, R. (2019). Formen des Schließens und Erklärens. In Baur, Nina &amp; Blasius, Jörg (Hrsg.), </w:t>
      </w:r>
      <w:r>
        <w:rPr>
          <w:i w:val="1"/>
          <w:iCs w:val="1"/>
        </w:rPr>
        <w:t xml:space="preserve">Handbuch Methoden der empirischen Sozialforschung</w:t>
      </w:r>
      <w:r>
        <w:rPr/>
        <w:t xml:space="preserve"> (2. Auflage, S. 49–66). Wiesbaden: Springer.</w:t>
      </w:r>
    </w:p>
    <w:p>
      <w:pPr>
        <w:spacing w:after="240" w:line="240" w:lineRule="atLeast"/>
      </w:pPr>
      <w:r>
        <w:rPr/>
        <w:t xml:space="preserve">Diaz-Bone, R. (2019). Lévi-Strauss (1949): Les structures élémentaires de la parenté. In Holzer, Boris &amp; Stegbauer, Christian (Hrsg.), </w:t>
      </w:r>
      <w:r>
        <w:rPr>
          <w:i w:val="1"/>
          <w:iCs w:val="1"/>
        </w:rPr>
        <w:t xml:space="preserve">Schlüsselwerke der Netzwerkforschung</w:t>
      </w:r>
      <w:r>
        <w:rPr/>
        <w:t xml:space="preserve"> (S. 347–351). Wiesbaden: Springer VS. https://doi.org/10.1007/978-3-658-21742-6_80</w:t>
      </w:r>
    </w:p>
    <w:p>
      <w:pPr>
        <w:spacing w:after="240" w:line="240" w:lineRule="atLeast"/>
      </w:pPr>
      <w:r>
        <w:rPr/>
        <w:t xml:space="preserve">Diaz-Bone, R. (2019). Methodenwelten, Konventionen und Macht. In Burzan, Nicole (Hrsg.), </w:t>
      </w:r>
      <w:r>
        <w:rPr>
          <w:i w:val="1"/>
          <w:iCs w:val="1"/>
        </w:rPr>
        <w:t xml:space="preserve">Komplexe Dynamiken globaler und lokaler Entwicklungen. Verhandlungen des 39. Kongresses der Deutschen Gesellschaft für Soziologie, 24.-28. September 2018.</w:t>
      </w:r>
      <w:r>
        <w:rPr/>
        <w:t xml:space="preserve"> Essen: Deutsche Gesellschaft für Soziologie. Abgerufen von http://publikationen.soziologie.de/index.php/kongressband_2018/article/view/957</w:t>
      </w:r>
    </w:p>
    <w:p>
      <w:pPr>
        <w:spacing w:after="240" w:line="240" w:lineRule="atLeast"/>
      </w:pPr>
      <w:r>
        <w:rPr/>
        <w:t xml:space="preserve">Diaz-Bone, R. (2019). Nadel (1957): The Theory of Social Structure. In Holzer, Boris &amp; Stegbauer, Christian (Hrsg.), </w:t>
      </w:r>
      <w:r>
        <w:rPr>
          <w:i w:val="1"/>
          <w:iCs w:val="1"/>
        </w:rPr>
        <w:t xml:space="preserve">Schlüsselwerke der Netzwerkforschung</w:t>
      </w:r>
      <w:r>
        <w:rPr/>
        <w:t xml:space="preserve"> (S. 433–436). Wiesbaden: Springer VS. https://doi.org/10.1007/978-3-658-21742-6_101</w:t>
      </w:r>
    </w:p>
    <w:p>
      <w:pPr>
        <w:spacing w:after="240" w:line="240" w:lineRule="atLeast"/>
      </w:pPr>
      <w:r>
        <w:rPr/>
        <w:t xml:space="preserve">Diaz-Bone, R. (2019). Valuation an den Grenzen von Datenwelten. Konventionentheoretische Perspektiven auf Quantifizierung und Big Data. In Kropf, Jonathan &amp; Laser, Stefan (Hrsg.), </w:t>
      </w:r>
      <w:r>
        <w:rPr>
          <w:i w:val="1"/>
          <w:iCs w:val="1"/>
        </w:rPr>
        <w:t xml:space="preserve">Digitale Bewertungspraktiken. Für eine Bewertungssoziologie des Digitalen</w:t>
      </w:r>
      <w:r>
        <w:rPr/>
        <w:t xml:space="preserve"> (S. 71–95). Wiesbaden: Springer VS.</w:t>
      </w:r>
    </w:p>
    <w:p>
      <w:pPr>
        <w:spacing w:after="240" w:line="240" w:lineRule="atLeast"/>
      </w:pPr>
      <w:r>
        <w:rPr/>
        <w:t xml:space="preserve">Diaz-Bone, R. (2019). White, Harrison C. (1963): An Anatomy of Kinship. Mathematical models for structures of cumulated roles. Englewood Cliffs: Prentice-Hall. In Holzer, Boris &amp; Stegbauer, Christian (Hrsg.), </w:t>
      </w:r>
      <w:r>
        <w:rPr>
          <w:i w:val="1"/>
          <w:iCs w:val="1"/>
        </w:rPr>
        <w:t xml:space="preserve">Schlüsselwerke der Netzwerkforschung.</w:t>
      </w:r>
      <w:r>
        <w:rPr/>
        <w:t xml:space="preserve"> (S. 575–578). Wiesbaden: Springer VS. https://doi.org/10.1007/978-3-658-21742-6_80</w:t>
      </w:r>
    </w:p>
    <w:p>
      <w:pPr>
        <w:spacing w:after="240" w:line="240" w:lineRule="atLeast"/>
      </w:pPr>
      <w:r>
        <w:rPr/>
        <w:t xml:space="preserve">Diaz-Bone, R. (2018). Economics of Convention and its Perspective on Knowledge and Institutions. In Glückler, Johannes, Suddaby, Roy &amp; Lenz, Regina (Hrsg.), </w:t>
      </w:r>
      <w:r>
        <w:rPr>
          <w:i w:val="1"/>
          <w:iCs w:val="1"/>
        </w:rPr>
        <w:t xml:space="preserve">Knowledge and Institutions</w:t>
      </w:r>
      <w:r>
        <w:rPr/>
        <w:t xml:space="preserve"> (S. 69–88). Cham: Springer. Abgerufen von https://rd.springer.com/chapter/10.1007/978-3-319-75328-7_4</w:t>
      </w:r>
    </w:p>
    <w:p>
      <w:pPr>
        <w:spacing w:after="240" w:line="240" w:lineRule="atLeast"/>
      </w:pPr>
      <w:r>
        <w:rPr/>
        <w:t xml:space="preserve">Diaz-Bone, R. (2018). Neue Ausschließungsdynamiken durch Big Data-generierte Unsichtbarkeiten, Inkohärenzen und ungleiche Zeitlichkeiten. In Houben, Daniel &amp; Prietl, Bianca (Hrsg.), </w:t>
      </w:r>
      <w:r>
        <w:rPr>
          <w:i w:val="1"/>
          <w:iCs w:val="1"/>
        </w:rPr>
        <w:t xml:space="preserve">Datengesellschaft. Einsichten in die Datafizierung des Sozialen</w:t>
      </w:r>
      <w:r>
        <w:rPr/>
        <w:t xml:space="preserve"> (S. 207–230). Bielefeld: Transcript.</w:t>
      </w:r>
    </w:p>
    <w:p>
      <w:pPr>
        <w:spacing w:after="240" w:line="240" w:lineRule="atLeast"/>
      </w:pPr>
      <w:r>
        <w:rPr/>
        <w:t xml:space="preserve">Diaz-Bone, R. (2018). Neue Synthesen von Handlungs- und Strukturanalyse. In Akremi, Leila, Baur, Nina, Knoblauch, Hubert &amp; Traue, Boris (Hrsg.), </w:t>
      </w:r>
      <w:r>
        <w:rPr>
          <w:i w:val="1"/>
          <w:iCs w:val="1"/>
        </w:rPr>
        <w:t xml:space="preserve">Handbuch Interpretativ forschen</w:t>
      </w:r>
      <w:r>
        <w:rPr/>
        <w:t xml:space="preserve"> (S. 535–559). Weinheim: Beltz Juventa.</w:t>
      </w:r>
    </w:p>
    <w:p>
      <w:pPr>
        <w:spacing w:after="240" w:line="240" w:lineRule="atLeast"/>
      </w:pPr>
      <w:r>
        <w:rPr/>
        <w:t xml:space="preserve">Diaz-Bone, R. (2017). André Orléan: The empire of value. In Kraemer, Klaus &amp; Brugger, Florian (Hrsg.), </w:t>
      </w:r>
      <w:r>
        <w:rPr>
          <w:i w:val="1"/>
          <w:iCs w:val="1"/>
        </w:rPr>
        <w:t xml:space="preserve">Schlüsselwerke der Wirtschaftssoziologie</w:t>
      </w:r>
      <w:r>
        <w:rPr/>
        <w:t xml:space="preserve"> (S. 529–534). Wiesbaden: Springer VS.</w:t>
      </w:r>
    </w:p>
    <w:p>
      <w:pPr>
        <w:spacing w:after="240" w:line="240" w:lineRule="atLeast"/>
      </w:pPr>
      <w:r>
        <w:rPr/>
        <w:t xml:space="preserve">Diaz-Bone, R. (2017). Diskursanalyse. In Mikos, Lothar &amp; Wegener, Claudia (Hrsg.), </w:t>
      </w:r>
      <w:r>
        <w:rPr>
          <w:i w:val="1"/>
          <w:iCs w:val="1"/>
        </w:rPr>
        <w:t xml:space="preserve">Qualitative Medienforschung. Ein Handbuch.</w:t>
      </w:r>
      <w:r>
        <w:rPr/>
        <w:t xml:space="preserve"> (2. Auflage, S. 131–143). Konstanz: UVK/UTB.</w:t>
      </w:r>
    </w:p>
    <w:p>
      <w:pPr>
        <w:spacing w:after="240" w:line="240" w:lineRule="atLeast"/>
      </w:pPr>
      <w:r>
        <w:rPr/>
        <w:t xml:space="preserve">Diaz-Bone, R. (2017). Dispositive der Ökonomie. Konventionentheoretische Perspektiven auf Institutionen und Instrumentierungen der ökonomischen Koordination. In Diaz-Bone, Rainer &amp; Hartz, Ronald (Hrsg.), </w:t>
      </w:r>
      <w:r>
        <w:rPr>
          <w:i w:val="1"/>
          <w:iCs w:val="1"/>
        </w:rPr>
        <w:t xml:space="preserve">Dispositiv und Ökonomie: Diskurs- und dispositivanalytische Perspektiven auf Märkte und Organisationen</w:t>
      </w:r>
      <w:r>
        <w:rPr/>
        <w:t xml:space="preserve"> (S. 83–111). Wiesbaden: Springer VS.</w:t>
      </w:r>
    </w:p>
    <w:p>
      <w:pPr>
        <w:spacing w:after="240" w:line="240" w:lineRule="atLeast"/>
      </w:pPr>
      <w:r>
        <w:rPr/>
        <w:t xml:space="preserve">Diaz-Bone, R., &amp; Hartz, R. (2017). Einleitung: Dispositivanalyse und Ökonomie. In Diaz-Bone, Rainer &amp; Ronald Hartz, Ronald (Hrsg.), </w:t>
      </w:r>
      <w:r>
        <w:rPr>
          <w:i w:val="1"/>
          <w:iCs w:val="1"/>
        </w:rPr>
        <w:t xml:space="preserve">Dispositiv und Ökonomie. Diskurs- und dispositivanalytische Perspektiven auf Märkte und Organisationen</w:t>
      </w:r>
      <w:r>
        <w:rPr/>
        <w:t xml:space="preserve"> (S. 1–38). Wiesbaden: Springer VS.</w:t>
      </w:r>
    </w:p>
    <w:p>
      <w:pPr>
        <w:spacing w:after="240" w:line="240" w:lineRule="atLeast"/>
      </w:pPr>
      <w:r>
        <w:rPr/>
        <w:t xml:space="preserve">Diaz-Bone, R. (2017). François Eymard-Duvernay: Économie politique de l’entreprise. In Kraemer, Klaus &amp; Brugger, Florian (Hrsg.), </w:t>
      </w:r>
      <w:r>
        <w:rPr>
          <w:i w:val="1"/>
          <w:iCs w:val="1"/>
        </w:rPr>
        <w:t xml:space="preserve">Schlüsselwerke der Wirtschaftssoziologie</w:t>
      </w:r>
      <w:r>
        <w:rPr/>
        <w:t xml:space="preserve"> (S. 397–402). Wiesbaden: Springer VS.</w:t>
      </w:r>
    </w:p>
    <w:p>
      <w:pPr>
        <w:spacing w:after="240" w:line="240" w:lineRule="atLeast"/>
      </w:pPr>
      <w:r>
        <w:rPr/>
        <w:t xml:space="preserve">Diaz-Bone, R. (2017). Fréderic Lebaron: La croyance économique. In Kraemer, Klaus &amp; Brugger, Florian (Hrsg.), </w:t>
      </w:r>
      <w:r>
        <w:rPr>
          <w:i w:val="1"/>
          <w:iCs w:val="1"/>
        </w:rPr>
        <w:t xml:space="preserve">Schlüsselwerke der Wirtschaftssoziologie</w:t>
      </w:r>
      <w:r>
        <w:rPr/>
        <w:t xml:space="preserve"> (S. 351–356). Wiesbaden: Springer VS.</w:t>
      </w:r>
    </w:p>
    <w:p>
      <w:pPr>
        <w:spacing w:after="240" w:line="240" w:lineRule="atLeast"/>
      </w:pPr>
      <w:r>
        <w:rPr/>
        <w:t xml:space="preserve">Diaz-Bone, R. (2017). Marie-France Garcia-Parpet: La construction sociale d’un marché parfait &amp; Le marché de l’excellence. In Klaus Kraemer, Florian Brugger (Hrsg.), </w:t>
      </w:r>
      <w:r>
        <w:rPr>
          <w:i w:val="1"/>
          <w:iCs w:val="1"/>
        </w:rPr>
        <w:t xml:space="preserve">Schlüsselwerke der Wirtschaftssoziologie</w:t>
      </w:r>
      <w:r>
        <w:rPr/>
        <w:t xml:space="preserve"> (S. 265–270). Wiesbaden: Springer VS.</w:t>
      </w:r>
    </w:p>
    <w:p>
      <w:pPr>
        <w:spacing w:after="240" w:line="240" w:lineRule="atLeast"/>
      </w:pPr>
      <w:r>
        <w:rPr/>
        <w:t xml:space="preserve">Diaz-Bone, R. (2017). Michael Storper und Robert Salais: Worlds of production. In Kraemer, Klaus &amp; Brugger, Florian (Hrsg.), </w:t>
      </w:r>
      <w:r>
        <w:rPr>
          <w:i w:val="1"/>
          <w:iCs w:val="1"/>
        </w:rPr>
        <w:t xml:space="preserve">Schlüsselwerke der Wirtschaftssoziologie</w:t>
      </w:r>
      <w:r>
        <w:rPr/>
        <w:t xml:space="preserve"> (S. 319–324). Wiesbaden: Springer VS.</w:t>
      </w:r>
    </w:p>
    <w:p>
      <w:pPr>
        <w:spacing w:after="240" w:line="240" w:lineRule="atLeast"/>
      </w:pPr>
      <w:r>
        <w:rPr/>
        <w:t xml:space="preserve">Diaz-Bone, R. (2017). Theoretische und methodologische Perspektiven auf Agency und relationale Soziologie im Spannungsfeld. In Löwenstein, Heiko &amp; Emirbayer, Mustafa (Hrsg.), </w:t>
      </w:r>
      <w:r>
        <w:rPr>
          <w:i w:val="1"/>
          <w:iCs w:val="1"/>
        </w:rPr>
        <w:t xml:space="preserve">Netzwerke, Kultur und Agency</w:t>
      </w:r>
      <w:r>
        <w:rPr/>
        <w:t xml:space="preserve"> (S. 336–354). Weinheim: Beltz Juventa.</w:t>
      </w:r>
    </w:p>
    <w:p>
      <w:pPr>
        <w:spacing w:after="240" w:line="240" w:lineRule="atLeast"/>
      </w:pPr>
      <w:r>
        <w:rPr/>
        <w:t xml:space="preserve">Diaz-Bone, R. (2017). Theoretische und methodologische Perspektiven auf Agency und relationale Soziologie im Spannungsfeld zwischen Strukturalismus und Pragmatismus. In Löwenstein, Heiko &amp; Emirbayer, Mustafa (Hrsg.), </w:t>
      </w:r>
      <w:r>
        <w:rPr>
          <w:i w:val="1"/>
          <w:iCs w:val="1"/>
        </w:rPr>
        <w:t xml:space="preserve">Netzwerke, Kultur und Agency. Problemlösungen in relationaler Methodologie und Sozialtheorie</w:t>
      </w:r>
      <w:r>
        <w:rPr/>
        <w:t xml:space="preserve"> (S. 336–354). Weinheim: Beltz Juventa.</w:t>
      </w:r>
    </w:p>
    <w:p>
      <w:pPr>
        <w:spacing w:after="240" w:line="240" w:lineRule="atLeast"/>
      </w:pPr>
      <w:r>
        <w:rPr/>
        <w:t xml:space="preserve">Diaz-Bone, R. (2016). Diffusion: L’internationalisation de l’ Économie des conventions. In Philippe Batifoulier, Franck Bessis, Ariane Ghirardello, Guillemette de Larquier &amp; Delphine Remillon (Hrsg.), </w:t>
      </w:r>
      <w:r>
        <w:rPr>
          <w:i w:val="1"/>
          <w:iCs w:val="1"/>
        </w:rPr>
        <w:t xml:space="preserve">Dictionnaire des conventions</w:t>
      </w:r>
      <w:r>
        <w:rPr/>
        <w:t xml:space="preserve"> (S. 77–80). Villeneuve d’Ascq: Presses Universitaires du Septentrion.</w:t>
      </w:r>
    </w:p>
    <w:p>
      <w:pPr>
        <w:spacing w:after="240" w:line="240" w:lineRule="atLeast"/>
      </w:pPr>
      <w:r>
        <w:rPr/>
        <w:t xml:space="preserve">Diaz-Bone, R., &amp; Krell, G. (2015). Einleitung: Diskursforschung und Ökonomie. In Diaz-Bone, Rainer &amp; Krell, Gertraude (Hrsg.), </w:t>
      </w:r>
      <w:r>
        <w:rPr>
          <w:i w:val="1"/>
          <w:iCs w:val="1"/>
        </w:rPr>
        <w:t xml:space="preserve">Diskurs und Ökonomie. Diskursanalytische Perspektiven auf Märkte und Organisationen</w:t>
      </w:r>
      <w:r>
        <w:rPr/>
        <w:t xml:space="preserve"> (2. Auflage, S. 11–45). Wiesbaden: Springer VS.</w:t>
      </w:r>
    </w:p>
    <w:p>
      <w:pPr>
        <w:spacing w:after="240" w:line="240" w:lineRule="atLeast"/>
      </w:pPr>
      <w:r>
        <w:rPr/>
        <w:t xml:space="preserve">Diaz-Bone, R. (2015). Recht aus konventionentheoretischer Perspektive. In Lisa Knoll (Hrsg.), </w:t>
      </w:r>
      <w:r>
        <w:rPr>
          <w:i w:val="1"/>
          <w:iCs w:val="1"/>
        </w:rPr>
        <w:t xml:space="preserve">Organisationen und Konventionen</w:t>
      </w:r>
      <w:r>
        <w:rPr/>
        <w:t xml:space="preserve"> (S. 115–133). Wiesbaden: Springer VS.</w:t>
      </w:r>
    </w:p>
    <w:p>
      <w:pPr>
        <w:spacing w:after="240" w:line="240" w:lineRule="atLeast"/>
      </w:pPr>
      <w:r>
        <w:rPr/>
        <w:t xml:space="preserve">Diaz-Bone, R. (2015). Sozioökonomik und Économie des conventions. In Reinhold Hedtke (Hrsg.), </w:t>
      </w:r>
      <w:r>
        <w:rPr>
          <w:i w:val="1"/>
          <w:iCs w:val="1"/>
        </w:rPr>
        <w:t xml:space="preserve">Was ist und wozu Sozioökonomie?</w:t>
      </w:r>
      <w:r>
        <w:rPr/>
        <w:t xml:space="preserve"> (S. 261–276). Wiesbaden: Springer VS.</w:t>
      </w:r>
    </w:p>
    <w:p>
      <w:pPr>
        <w:spacing w:after="240" w:line="240" w:lineRule="atLeast"/>
      </w:pPr>
      <w:r>
        <w:rPr/>
        <w:t xml:space="preserve">Diaz-Bone, R. (2014). Die Performativität der qualitativen Sozialforschung. In Mey, Günter &amp; Mruck, Katja (Hrsg.), </w:t>
      </w:r>
      <w:r>
        <w:rPr>
          <w:i w:val="1"/>
          <w:iCs w:val="1"/>
        </w:rPr>
        <w:t xml:space="preserve">Qualitative Forschung. Analysen und Diskussionen -10 Jahre Berliner Methodentreffen</w:t>
      </w:r>
      <w:r>
        <w:rPr/>
        <w:t xml:space="preserve"> (S. 103–116). Wiesbaden: Springer VS. https://doi.org/10.1007/978-3-658-05538-7</w:t>
      </w:r>
    </w:p>
    <w:p>
      <w:pPr>
        <w:spacing w:after="240" w:line="240" w:lineRule="atLeast"/>
      </w:pPr>
      <w:r>
        <w:rPr/>
        <w:t xml:space="preserve">Diaz-Bone, R. (2014). Die Vielfalt und Koordination der Professionalisierungsformen, Qualitätskonventionen und intermédiaires auf dem Arbeitsmarkt von Juristen. In Martina Löw (Hrsg.), </w:t>
      </w:r>
      <w:r>
        <w:rPr>
          <w:i w:val="1"/>
          <w:iCs w:val="1"/>
        </w:rPr>
        <w:t xml:space="preserve">Vielfalt und Zusammenhalt: Verhandlungen des 36. Kongresses der Deutschen Gesellschaft für Soziologie in Bochum und Dortmund 2012</w:t>
      </w:r>
      <w:r>
        <w:rPr/>
        <w:t xml:space="preserve">. Frankfurt: Campus.</w:t>
      </w:r>
    </w:p>
    <w:p>
      <w:pPr>
        <w:spacing w:after="240" w:line="240" w:lineRule="atLeast"/>
      </w:pPr>
      <w:r>
        <w:rPr/>
        <w:t xml:space="preserve">Diaz-Bone, R. (2014). Situationsanalyse - Strauss meets Foucault? In Martina Löw (Hrsg.), </w:t>
      </w:r>
      <w:r>
        <w:rPr>
          <w:i w:val="1"/>
          <w:iCs w:val="1"/>
        </w:rPr>
        <w:t xml:space="preserve">Vielfalt und Zusammenhalt: Verhandlungen des 36. Kongresses der Deutschen Gesellschaft für Soziologie in Bochum und Dortmund 2012</w:t>
      </w:r>
      <w:r>
        <w:rPr/>
        <w:t xml:space="preserve">. Frankfurt: Campus.</w:t>
      </w:r>
    </w:p>
    <w:p>
      <w:pPr>
        <w:spacing w:after="240" w:line="240" w:lineRule="atLeast"/>
      </w:pPr>
      <w:r>
        <w:rPr/>
        <w:t xml:space="preserve">Diaz-Bone, R., Kelle, U., &amp; Reichertz, J. (2014). Zur Frage der Integration von qualitativer und quantitativer Forschung: Diskussionsbeitrag. In Mey, Günter/Mruck, Katja (Hrsg.), </w:t>
      </w:r>
      <w:r>
        <w:rPr>
          <w:i w:val="1"/>
          <w:iCs w:val="1"/>
        </w:rPr>
        <w:t xml:space="preserve">Qualitative Forschung. Analysen und Diskussionen - 10 Jahre Berliner Methodentreffen</w:t>
      </w:r>
      <w:r>
        <w:rPr/>
        <w:t xml:space="preserve"> (S. 227–232). Wiesbaden: VS.</w:t>
      </w:r>
    </w:p>
    <w:p>
      <w:pPr>
        <w:spacing w:after="240" w:line="240" w:lineRule="atLeast"/>
      </w:pPr>
      <w:r>
        <w:rPr/>
        <w:t xml:space="preserve">Diaz-Bone, R. (2013). Global value chains und die transnationale Verkettung von Qualitätskonventionen. In Hans-Georg Soeffner (Hrsg.), </w:t>
      </w:r>
      <w:r>
        <w:rPr>
          <w:i w:val="1"/>
          <w:iCs w:val="1"/>
        </w:rPr>
        <w:t xml:space="preserve">Transnationale Vergesellschaftungen: Verhandlungen des 35. Kongresses der Deutschen Gesellschaft für Soziologie in Frankfurt 2010</w:t>
      </w:r>
      <w:r>
        <w:rPr/>
        <w:t xml:space="preserve"> (Bd. 1, S. 429–445). Wiesbaden: VS-Verlag.</w:t>
      </w:r>
    </w:p>
    <w:p>
      <w:pPr>
        <w:spacing w:after="240" w:line="240" w:lineRule="atLeast"/>
      </w:pPr>
      <w:r>
        <w:rPr/>
        <w:t xml:space="preserve">Diaz-Bone, R. (2013). Sozio-Episteme und Sozio-Kognition: Epistemologische Zugänge zum Verhältnis von Diskurs und Wissen. In Willy Viehöver, Reiner Keller &amp; Werner Schneider (Hrsg.), </w:t>
      </w:r>
      <w:r>
        <w:rPr>
          <w:i w:val="1"/>
          <w:iCs w:val="1"/>
        </w:rPr>
        <w:t xml:space="preserve">Diskurs - Wissen - Sprache: Interdisziplinäre Beiträge zum Verhältnis von Sprache und Wissen in der Diskursforschung</w:t>
      </w:r>
      <w:r>
        <w:rPr/>
        <w:t xml:space="preserve"> (S. 79–96). Wiesbaden: VS-Verlag.</w:t>
      </w:r>
    </w:p>
    <w:p>
      <w:pPr>
        <w:spacing w:after="240" w:line="240" w:lineRule="atLeast"/>
      </w:pPr>
      <w:r>
        <w:rPr/>
        <w:t xml:space="preserve">Diaz-Bone, R. (2013). Soziologische Perspektiven auf die Diskurslinguistik nach Foucault. In Dietrich Busse &amp; Wolfgang Teubert (Hrsg.), </w:t>
      </w:r>
      <w:r>
        <w:rPr>
          <w:i w:val="1"/>
          <w:iCs w:val="1"/>
        </w:rPr>
        <w:t xml:space="preserve">Linguistische Diskursanalyse - Neue Perspektiven</w:t>
      </w:r>
      <w:r>
        <w:rPr/>
        <w:t xml:space="preserve"> (S. 273–286). Wiesbaden: VS-Verlag.</w:t>
      </w:r>
    </w:p>
    <w:p>
      <w:pPr>
        <w:spacing w:after="240" w:line="240" w:lineRule="atLeast"/>
      </w:pPr>
      <w:r>
        <w:rPr/>
        <w:t xml:space="preserve">Diaz-Bone, R., &amp; Lutz, G. (2013). Survey-Kompetenz für komplexe Anforderungen in der heutigen Markt- und Sozialforschung: der Masterstudiengang "Public Opinion and Survey Methodology". In VSMS/ ASMS (Hrsg.), </w:t>
      </w:r>
      <w:r>
        <w:rPr>
          <w:i w:val="1"/>
          <w:iCs w:val="1"/>
        </w:rPr>
        <w:t xml:space="preserve">VSMS Jahrbuch</w:t>
      </w:r>
      <w:r>
        <w:rPr/>
        <w:t xml:space="preserve"> (S. 16–18). Zürich: Verband Schweizer Markt- und Sozialforschung. Abgerufen von https://www.vsms-asms.ch/files/7313/7182/4848/vsms_JB_2013_p1-126.pdf</w:t>
      </w:r>
    </w:p>
    <w:p>
      <w:pPr>
        <w:spacing w:after="240" w:line="240" w:lineRule="atLeast"/>
      </w:pPr>
      <w:r>
        <w:rPr/>
        <w:t xml:space="preserve">Diaz-Bone, R. (2012). Die Autoreferentialität der Finanzmärkte: Die Perspektive der Économie des conventions auf die Börsenwelt. In Herbert Kalthoff &amp; Uwe Vormbusch (Hrsg.), </w:t>
      </w:r>
      <w:r>
        <w:rPr>
          <w:i w:val="1"/>
          <w:iCs w:val="1"/>
        </w:rPr>
        <w:t xml:space="preserve">Soziologie der Finanzmärkte</w:t>
      </w:r>
      <w:r>
        <w:rPr/>
        <w:t xml:space="preserve"> (S. 63–85). Bielefeld: Transcript.</w:t>
      </w:r>
    </w:p>
    <w:p>
      <w:pPr>
        <w:spacing w:after="240" w:line="240" w:lineRule="atLeast"/>
      </w:pPr>
      <w:r>
        <w:rPr/>
        <w:t xml:space="preserve">Diaz-Bone, R. (2012). Vorwort. In Katharina Manderscheid (Hrsg.), </w:t>
      </w:r>
      <w:r>
        <w:rPr>
          <w:i w:val="1"/>
          <w:iCs w:val="1"/>
        </w:rPr>
        <w:t xml:space="preserve">Sozialwissenschaftliche Datenanalyse mit R</w:t>
      </w:r>
      <w:r>
        <w:rPr/>
        <w:t xml:space="preserve"> (S. 5 ff.). Wiesbaden: VS-Verlag.</w:t>
      </w:r>
    </w:p>
    <w:p>
      <w:pPr>
        <w:spacing w:after="240" w:line="240" w:lineRule="atLeast"/>
      </w:pPr>
      <w:r>
        <w:rPr/>
        <w:t xml:space="preserve">Diaz-Bone, R. (2012). Wirtschaftliches Ethos, ökonomischer Sinn und Rationalität - ein Vergleich des soziologischen Neoinstitutionalismus und der Économie des conventions. In Hans-Georg Soeffner (Hrsg.), </w:t>
      </w:r>
      <w:r>
        <w:rPr>
          <w:i w:val="1"/>
          <w:iCs w:val="1"/>
        </w:rPr>
        <w:t xml:space="preserve">Transnationale Vergesellschaftungen: Verhandlungen des 35. Kongresses der Deutschen Gesellschaft für Soziologie in Frankfurt 2010</w:t>
      </w:r>
      <w:r>
        <w:rPr/>
        <w:t xml:space="preserve">. Wiesbaden: VS-Verlag.</w:t>
      </w:r>
    </w:p>
    <w:p>
      <w:pPr>
        <w:spacing w:after="240" w:line="240" w:lineRule="atLeast"/>
      </w:pPr>
      <w:r>
        <w:rPr/>
        <w:t xml:space="preserve">Diaz-Bone, R. (2012). Ökonomische Felder und Konventionen: Perspektiven für die transdisziplinäre Analyse der Wirtschaft. In Stefan Bernhard &amp; Christian Schmidt-Wellenburg (Hrsg.), </w:t>
      </w:r>
      <w:r>
        <w:rPr>
          <w:i w:val="1"/>
          <w:iCs w:val="1"/>
        </w:rPr>
        <w:t xml:space="preserve">Feldanalyse als Forschungsprogramm 1: Der programmatische Kern</w:t>
      </w:r>
      <w:r>
        <w:rPr/>
        <w:t xml:space="preserve"> (S. 99–119). Wiesbaden: VS-Verlag.</w:t>
      </w:r>
    </w:p>
    <w:p>
      <w:pPr>
        <w:spacing w:after="240" w:line="240" w:lineRule="atLeast"/>
      </w:pPr>
      <w:r>
        <w:rPr/>
        <w:t xml:space="preserve">Diaz-Bone, R. (2011). Einführung in die Soziologie der Konventionen. In Rainer Diaz-Bone (Hrsg.), </w:t>
      </w:r>
      <w:r>
        <w:rPr>
          <w:i w:val="1"/>
          <w:iCs w:val="1"/>
        </w:rPr>
        <w:t xml:space="preserve">Soziologie der Konventionen: Grundlagen einer pragmatischen Anthropologie</w:t>
      </w:r>
      <w:r>
        <w:rPr/>
        <w:t xml:space="preserve"> (S. 9–41). Frankfurt: Campus.</w:t>
      </w:r>
    </w:p>
    <w:p>
      <w:pPr>
        <w:spacing w:after="240" w:line="240" w:lineRule="atLeast"/>
      </w:pPr>
      <w:r>
        <w:rPr/>
        <w:t xml:space="preserve">Diaz-Bone, R., &amp; Jansen, D. (2011). Netzwerkstrukturen als soziales Kapital: Konzepte und Methoden zur Analyse struktureller Einbettung. In Johannes Weyer (Hrsg.), </w:t>
      </w:r>
      <w:r>
        <w:rPr>
          <w:i w:val="1"/>
          <w:iCs w:val="1"/>
        </w:rPr>
        <w:t xml:space="preserve">Soziale Netzwerke</w:t>
      </w:r>
      <w:r>
        <w:rPr/>
        <w:t xml:space="preserve"> (2. Auflage, S. 73–108). München: Oldenbourg.</w:t>
      </w:r>
    </w:p>
    <w:p>
      <w:pPr>
        <w:spacing w:after="240" w:line="240" w:lineRule="atLeast"/>
      </w:pPr>
      <w:r>
        <w:rPr/>
        <w:t xml:space="preserve">Diaz-Bone, R. (2011). Pragmatische Anthropologie und Pluralität der ökonomischen Handlungslogiken: Die Économie des conventions als ein neuer pragmatischer Institutionalismus. In Nils C. Bandelow &amp; Simon Hegelich (Hrsg.), </w:t>
      </w:r>
      <w:r>
        <w:rPr>
          <w:i w:val="1"/>
          <w:iCs w:val="1"/>
        </w:rPr>
        <w:t xml:space="preserve">Pluralismus - Strategien - Entscheidungen</w:t>
      </w:r>
      <w:r>
        <w:rPr/>
        <w:t xml:space="preserve"> (S. 46–62). Wiesbaden: VS-Verlag.</w:t>
      </w:r>
    </w:p>
    <w:p>
      <w:pPr>
        <w:spacing w:after="240" w:line="240" w:lineRule="atLeast"/>
      </w:pPr>
      <w:r>
        <w:rPr/>
        <w:t xml:space="preserve">Diaz-Bone, R. (2010). Die konventionelle Grundlage der Märkte und des Geldes: Der institutionentheoretische Beitrag der Économie des conventions (EC) zur Geld- und Finanzökonomie. In Hanno Pahl &amp; Lars Meyer (Hrsg.), </w:t>
      </w:r>
      <w:r>
        <w:rPr>
          <w:i w:val="1"/>
          <w:iCs w:val="1"/>
        </w:rPr>
        <w:t xml:space="preserve">Das Moderne der modernen Wirtschaft: Beiträge zur Gesellschaftstheorie des Geldes</w:t>
      </w:r>
      <w:r>
        <w:rPr/>
        <w:t xml:space="preserve"> (S. 215–240). Marburg: Metropolis.</w:t>
      </w:r>
    </w:p>
    <w:p>
      <w:pPr>
        <w:spacing w:after="240" w:line="240" w:lineRule="atLeast"/>
      </w:pPr>
      <w:r>
        <w:rPr/>
        <w:t xml:space="preserve">Diaz-Bone, R. (2010). Die öffentliche Statistik und die Sozialwissenschaften. In Amt für Statistik des Kantons Luzern (Hrsg.), </w:t>
      </w:r>
      <w:r>
        <w:rPr>
          <w:i w:val="1"/>
          <w:iCs w:val="1"/>
        </w:rPr>
        <w:t xml:space="preserve">Statistisches Jahrbuch des Kantons Luzern</w:t>
      </w:r>
      <w:r>
        <w:rPr/>
        <w:t xml:space="preserve"> (S. 7–13). Luzern: Lustat.</w:t>
      </w:r>
    </w:p>
    <w:p>
      <w:pPr>
        <w:spacing w:after="240" w:line="240" w:lineRule="atLeast"/>
      </w:pPr>
      <w:r>
        <w:rPr/>
        <w:t xml:space="preserve">Diaz-Bone, R. (2010). Märkte als Netzwerke. In Christian Stegbauer &amp; Roger Häussling (Hrsg.), </w:t>
      </w:r>
      <w:r>
        <w:rPr>
          <w:i w:val="1"/>
          <w:iCs w:val="1"/>
        </w:rPr>
        <w:t xml:space="preserve">Handbuch Netzwerkforschung</w:t>
      </w:r>
      <w:r>
        <w:rPr/>
        <w:t xml:space="preserve"> (S. 615–626). Wiesbaden: VS-Verlag.</w:t>
      </w:r>
    </w:p>
    <w:p>
      <w:pPr>
        <w:spacing w:after="240" w:line="240" w:lineRule="atLeast"/>
      </w:pPr>
      <w:r>
        <w:rPr/>
        <w:t xml:space="preserve">Diaz-Bone, R. (2010). Qualitätskonstruktion und Marktstrukturen: Ein Vergleich der Économie des conventions mit dem Marktmodell von Harrison White. In Jan Fuhse &amp; Sophie Mützel (Hrsg.), </w:t>
      </w:r>
      <w:r>
        <w:rPr>
          <w:i w:val="1"/>
          <w:iCs w:val="1"/>
        </w:rPr>
        <w:t xml:space="preserve">Relationale Soziologie: Zur kulturellen Wende der Netzwerkforschung</w:t>
      </w:r>
      <w:r>
        <w:rPr/>
        <w:t xml:space="preserve"> (S. 163–178). Wiesbaden: VS Verlag.</w:t>
      </w:r>
    </w:p>
    <w:p>
      <w:pPr>
        <w:spacing w:after="240" w:line="240" w:lineRule="atLeast"/>
      </w:pPr>
      <w:r>
        <w:rPr/>
        <w:t xml:space="preserve">Diaz-Bone, R. (2010). Universität. In LUSTAT Statistik Luzern (Hrsg.), </w:t>
      </w:r>
      <w:r>
        <w:rPr>
          <w:i w:val="1"/>
          <w:iCs w:val="1"/>
        </w:rPr>
        <w:t xml:space="preserve">Luzerner Bildungslandschaft im Wandel: Bildungsbericht des Kantons Luzern</w:t>
      </w:r>
      <w:r>
        <w:rPr/>
        <w:t xml:space="preserve"> (S. 265–295). Luzern: LUSTAT. Abgerufen von https://www.lustat.ch/files/lustat/analysen/themen/lustatthemen_04.pdf</w:t>
      </w:r>
    </w:p>
    <w:p>
      <w:pPr>
        <w:spacing w:after="240" w:line="240" w:lineRule="atLeast"/>
      </w:pPr>
      <w:r>
        <w:rPr/>
        <w:t xml:space="preserve">Diaz-Bone, R., &amp; Krell, G. (2009). Einleitung: Diskursforschung und Ökonomie. In Rainer Diaz-Bone &amp; Gertraude Krell (Hrsg.), </w:t>
      </w:r>
      <w:r>
        <w:rPr>
          <w:i w:val="1"/>
          <w:iCs w:val="1"/>
        </w:rPr>
        <w:t xml:space="preserve">Diskurs und Ökonomie: Diskursanalytische Perspektiven auf Märkte und Organisationen</w:t>
      </w:r>
      <w:r>
        <w:rPr/>
        <w:t xml:space="preserve"> (S. 9–34). Wiesbaden: VS-Verlag.</w:t>
      </w:r>
    </w:p>
    <w:p>
      <w:pPr>
        <w:spacing w:after="240" w:line="240" w:lineRule="atLeast"/>
      </w:pPr>
      <w:r>
        <w:rPr/>
        <w:t xml:space="preserve">Diaz-Bone, R. (2009). Konventionen und Arbeit: Beiträge der "Économie des conventions" zur Theorie der Arbeitsorganisation und des Arbeitsmarktes. In Sylke Nissen &amp; Georg Vobruba (Hrsg.), </w:t>
      </w:r>
      <w:r>
        <w:rPr>
          <w:i w:val="1"/>
          <w:iCs w:val="1"/>
        </w:rPr>
        <w:t xml:space="preserve">Die Ökonomie der Gesellschaft</w:t>
      </w:r>
      <w:r>
        <w:rPr/>
        <w:t xml:space="preserve"> (S. 35–56). Wiesbaden: VS-Verlag.</w:t>
      </w:r>
    </w:p>
    <w:p>
      <w:pPr>
        <w:spacing w:after="240" w:line="240" w:lineRule="atLeast"/>
      </w:pPr>
      <w:r>
        <w:rPr/>
        <w:t xml:space="preserve">Diaz-Bone, R. (2009). Qualitätskonventionen als Diskursordnungen in Märkten. In Rainer Diaz-Bone &amp; Gertraude Krell (Hrsg.), </w:t>
      </w:r>
      <w:r>
        <w:rPr>
          <w:i w:val="1"/>
          <w:iCs w:val="1"/>
        </w:rPr>
        <w:t xml:space="preserve">Diskurs und Ökonomie: Diskursanalytische Perspektiven auf Märkte und Organisationen</w:t>
      </w:r>
      <w:r>
        <w:rPr/>
        <w:t xml:space="preserve"> (S. 267–292). Wiesbaden: VS-Verlag.</w:t>
      </w:r>
    </w:p>
    <w:p>
      <w:pPr>
        <w:spacing w:after="240" w:line="240" w:lineRule="atLeast"/>
      </w:pPr>
      <w:r>
        <w:rPr/>
        <w:t xml:space="preserve">Diaz-Bone, R. (2009). Tangowelt Berlin - Strukturierung, Performanz und Reflexivität eines kulturellen Feldes. In Herbert Willems (Hrsg.), </w:t>
      </w:r>
      <w:r>
        <w:rPr>
          <w:i w:val="1"/>
          <w:iCs w:val="1"/>
        </w:rPr>
        <w:t xml:space="preserve">Theatralisierungen und Enttheatralisierungen in der Gegenwartsgesellschaft. Band 1: soziale Felder</w:t>
      </w:r>
      <w:r>
        <w:rPr/>
        <w:t xml:space="preserve"> (S. 355–376). Wiesbaden: VS-Verlag.</w:t>
      </w:r>
    </w:p>
    <w:p>
      <w:pPr>
        <w:spacing w:after="240" w:line="240" w:lineRule="atLeast"/>
      </w:pPr>
      <w:r>
        <w:rPr/>
        <w:t xml:space="preserve">Diaz-Bone, R. (2008). Die Analyse von Marktordnungen im Anschluss an Bourdieu und die "Economics of convention" (EC). In Karl-Siegbert Rehberg (Hrsg.), </w:t>
      </w:r>
      <w:r>
        <w:rPr>
          <w:i w:val="1"/>
          <w:iCs w:val="1"/>
        </w:rPr>
        <w:t xml:space="preserve">Natur und Gesellschaft: Verhandlungen des 33. Kongresses der Deutschen Gesellschaft für Soziologie in Kassel 2006</w:t>
      </w:r>
      <w:r>
        <w:rPr/>
        <w:t xml:space="preserve">. Frankfurt: Campus. Abgerufen von https://nbn-resolving.org/urn:nbn:de:0168-ssoar-154943</w:t>
      </w:r>
    </w:p>
    <w:p>
      <w:pPr>
        <w:spacing w:after="240" w:line="240" w:lineRule="atLeast"/>
      </w:pPr>
      <w:r>
        <w:rPr/>
        <w:t xml:space="preserve">Diaz-Bone, R., &amp; Hahn, A. (2008). Wein und Distinktion: Die diskursiven Beiträge zur Konstruktion des Luxus. In Michael Jäckel &amp; Franziszka Schössler (Hrsg.), </w:t>
      </w:r>
      <w:r>
        <w:rPr>
          <w:i w:val="1"/>
          <w:iCs w:val="1"/>
        </w:rPr>
        <w:t xml:space="preserve">Luxus: Interdisziplinäre Beiträge zu Formen und Repräsentationen des Konsums</w:t>
      </w:r>
      <w:r>
        <w:rPr/>
        <w:t xml:space="preserve"> (Bd. 28, S. 39–58). Trier: Universität Trier.</w:t>
      </w:r>
    </w:p>
    <w:p>
      <w:pPr>
        <w:spacing w:after="240" w:line="240" w:lineRule="atLeast"/>
      </w:pPr>
      <w:r>
        <w:rPr/>
        <w:t xml:space="preserve">Bührmann, A., Diaz-Bone, R., Kendall, G., Rodrigez, E., &amp; Schneider, W. (2007). Editorial. In . (Hrsg.), </w:t>
      </w:r>
      <w:r>
        <w:rPr>
          <w:i w:val="1"/>
          <w:iCs w:val="1"/>
        </w:rPr>
        <w:t xml:space="preserve">Von Michel Foucaults Diskurstheorie zur empirischen Diskursforschung.</w:t>
      </w:r>
      <w:r>
        <w:rPr/>
        <w:t xml:space="preserve"> (Bd. 8.2). Berlin: FQS. Abgerufen von http://www.qualitative-research.net/index.php/fqs/article/view/233</w:t>
      </w:r>
    </w:p>
    <w:p>
      <w:pPr>
        <w:spacing w:after="240" w:line="240" w:lineRule="atLeast"/>
      </w:pPr>
      <w:r>
        <w:rPr/>
        <w:t xml:space="preserve">Diaz-Bone, R., Beckert, J., &amp; Ganßmann, H. (2007). Einleitung: Neue Perspektiven für die Marktsoziologie. In Jens Beckert, Rainer Diaz-Bone &amp; Heiner Ganßmann (Hrsg.), </w:t>
      </w:r>
      <w:r>
        <w:rPr>
          <w:i w:val="1"/>
          <w:iCs w:val="1"/>
        </w:rPr>
        <w:t xml:space="preserve">Märkte als soziale Strukturen</w:t>
      </w:r>
      <w:r>
        <w:rPr/>
        <w:t xml:space="preserve"> (S. 19–39). Frankfurt: Campus.</w:t>
      </w:r>
    </w:p>
    <w:p>
      <w:pPr>
        <w:spacing w:after="240" w:line="240" w:lineRule="atLeast"/>
      </w:pPr>
      <w:r>
        <w:rPr/>
        <w:t xml:space="preserve">Diaz-Bone, R. (2007). Habitusformierung und Theorieeffekt: Zur sozialen Konstruktion von Märkten. In Jens Beckert, Rainer Diaz-Bone &amp; Heiner Ganßmann (Hrsg.), </w:t>
      </w:r>
      <w:r>
        <w:rPr>
          <w:i w:val="1"/>
          <w:iCs w:val="1"/>
        </w:rPr>
        <w:t xml:space="preserve">Märkte als soziale Strukturen</w:t>
      </w:r>
      <w:r>
        <w:rPr/>
        <w:t xml:space="preserve"> (S. 253–266). Frankfurt: Campus.</w:t>
      </w:r>
    </w:p>
    <w:p>
      <w:pPr>
        <w:spacing w:after="240" w:line="240" w:lineRule="atLeast"/>
      </w:pPr>
      <w:r>
        <w:rPr/>
        <w:t xml:space="preserve">Diaz-Bone, R. (2006). Die interpretative Analytik als methodologische Position. In Brigitte Kerchner &amp; Silke Schneider (Hrsg.), </w:t>
      </w:r>
      <w:r>
        <w:rPr>
          <w:i w:val="1"/>
          <w:iCs w:val="1"/>
        </w:rPr>
        <w:t xml:space="preserve">Foucault: Diskursanalyse der Politik: Eine Einführung</w:t>
      </w:r>
      <w:r>
        <w:rPr/>
        <w:t xml:space="preserve"> (S. 68–84). Wiesbaden: VS Verlag.</w:t>
      </w:r>
    </w:p>
    <w:p>
      <w:pPr>
        <w:spacing w:after="240" w:line="240" w:lineRule="atLeast"/>
      </w:pPr>
      <w:r>
        <w:rPr/>
        <w:t xml:space="preserve">Diaz-Bone, R. (2006). Geleitwort. In Richard Heidler (Hrsg.), </w:t>
      </w:r>
      <w:r>
        <w:rPr>
          <w:i w:val="1"/>
          <w:iCs w:val="1"/>
        </w:rPr>
        <w:t xml:space="preserve">Die Blockmodellanalyse: Theorie und Anwendung einer netzwerkanalytischen Methode</w:t>
      </w:r>
      <w:r>
        <w:rPr/>
        <w:t xml:space="preserve"> (S. 5–6). Wiesbaden: DUV.</w:t>
      </w:r>
    </w:p>
    <w:p>
      <w:pPr>
        <w:spacing w:after="240" w:line="240" w:lineRule="atLeast"/>
      </w:pPr>
      <w:r>
        <w:rPr/>
        <w:t xml:space="preserve">Diaz-Bone, R. (2006). Wirtschaftssoziologische Perspektiven nach Bourdieu in Frankreich. In Michael Florian &amp; Frank Hillebrandt (Hrsg.), </w:t>
      </w:r>
      <w:r>
        <w:rPr>
          <w:i w:val="1"/>
          <w:iCs w:val="1"/>
        </w:rPr>
        <w:t xml:space="preserve">Pierre Bourdieu: Neue Perspektiven für die Soziologie der Wirtschaft</w:t>
      </w:r>
      <w:r>
        <w:rPr/>
        <w:t xml:space="preserve"> (S. 43–71). Wiesbaden: VS Verlag.</w:t>
      </w:r>
    </w:p>
    <w:p>
      <w:pPr>
        <w:spacing w:after="240" w:line="240" w:lineRule="atLeast"/>
      </w:pPr>
      <w:r>
        <w:rPr/>
        <w:t xml:space="preserve">Diaz-Bone, R. (2005). Die "interpretative Analytik" als rekonstruktiv-strukturalistische Methodologie: Bemerkungen zur Eigenlogik und strukturalistischen Öffnung der Foucaultschen Diskursanalyse. In Keller, Reiner, Hirseland, Andreas, Schneider, Werner &amp; Viehöfer, Willy (Hrsg.), </w:t>
      </w:r>
      <w:r>
        <w:rPr>
          <w:i w:val="1"/>
          <w:iCs w:val="1"/>
        </w:rPr>
        <w:t xml:space="preserve">Die diskursive Konstruktion von Wirklichkeit: Zum Verhältnis von Wissenssoziologie und Diskursforschung</w:t>
      </w:r>
      <w:r>
        <w:rPr/>
        <w:t xml:space="preserve"> (S. 179–197). Konstanz: UVK.</w:t>
      </w:r>
    </w:p>
    <w:p>
      <w:pPr>
        <w:spacing w:after="240" w:line="240" w:lineRule="atLeast"/>
      </w:pPr>
      <w:r>
        <w:rPr/>
        <w:t xml:space="preserve">Diaz-Bone, R. (2005). Diskursanalyse. In Lothar Mikos &amp; Claudia Wegener (Hrsg.), </w:t>
      </w:r>
      <w:r>
        <w:rPr>
          <w:i w:val="1"/>
          <w:iCs w:val="1"/>
        </w:rPr>
        <w:t xml:space="preserve">Qualitative Medienforschung: Ein Handbuch</w:t>
      </w:r>
      <w:r>
        <w:rPr/>
        <w:t xml:space="preserve"> (S. 538–552). Konstanz: UVK/UTB.</w:t>
      </w:r>
    </w:p>
    <w:p>
      <w:pPr>
        <w:spacing w:after="240" w:line="240" w:lineRule="atLeast"/>
      </w:pPr>
      <w:r>
        <w:rPr/>
        <w:t xml:space="preserve">Diaz-Bone, R., &amp; Schneider, W. (2003). Der Einsatz von qualitativer Datenanalysesoftware in der sozialwissenschaftlichen Diskursanalyse. In Keller, Reiner, Hirseland, Andreas, Schneider, Werner &amp; Viehöfer, Willy (Hrsg.), </w:t>
      </w:r>
      <w:r>
        <w:rPr>
          <w:i w:val="1"/>
          <w:iCs w:val="1"/>
        </w:rPr>
        <w:t xml:space="preserve">Handbuch sozialwissenschaftliche Diskursanalyse</w:t>
      </w:r>
      <w:r>
        <w:rPr/>
        <w:t xml:space="preserve"> (Bd. 2, S. 457–494). Opladen: Leske + Budrich.</w:t>
      </w:r>
    </w:p>
    <w:p>
      <w:pPr>
        <w:spacing w:after="240" w:line="240" w:lineRule="atLeast"/>
      </w:pPr>
      <w:r>
        <w:rPr/>
        <w:t xml:space="preserve">Diaz-Bone, R. (2002). Diskursanalyse und Populärkultur. In Göttlich, Udo, Albrecht, Clemens &amp; Gebhardt, Winfried (Hrsg.), </w:t>
      </w:r>
      <w:r>
        <w:rPr>
          <w:i w:val="1"/>
          <w:iCs w:val="1"/>
        </w:rPr>
        <w:t xml:space="preserve">Populäre Kultur als repräsentative Kultur: Die Herausforderung der Cultural Studies</w:t>
      </w:r>
      <w:r>
        <w:rPr/>
        <w:t xml:space="preserve"> (S. 125–150). Köln: von Halem Verlag.</w:t>
      </w:r>
    </w:p>
    <w:p>
      <w:pPr>
        <w:spacing w:after="240" w:line="240" w:lineRule="atLeast"/>
      </w:pPr>
      <w:r>
        <w:rPr/>
        <w:t xml:space="preserve">Diaz-Bone, R. (1999). Probleme und Strategien der Operationalisierung des Diskursmodells im Anschluß an Michel Foucault. In Hannelore Bublitz et al. (Hrsg.), </w:t>
      </w:r>
      <w:r>
        <w:rPr>
          <w:i w:val="1"/>
          <w:iCs w:val="1"/>
        </w:rPr>
        <w:t xml:space="preserve">Das Wuchern des Diskurses</w:t>
      </w:r>
      <w:r>
        <w:rPr/>
        <w:t xml:space="preserve"> (S. 119–135). Frankfurt: Campus.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Konferenzbeitrag in einem Konferenz-Band</w:t>
      </w:r>
    </w:p>
    <w:p>
      <w:pPr>
        <w:spacing w:after="240" w:line="240" w:lineRule="atLeast"/>
      </w:pPr>
      <w:r>
        <w:rPr/>
        <w:t xml:space="preserve">Diaz-Bone, R. (2021). Krise der Sozialforschung und pragmatische Normativität. Konventionentheoretische Perspektiven für eine Soziologie der Sozialforschung: Crisis of Social Research and Pragmatic Normativity. Convention-theoretical perspectives for a sociology of social research. In Blättel-Mink, Birgit (Hrsg.), </w:t>
      </w:r>
      <w:r>
        <w:rPr>
          <w:i w:val="1"/>
          <w:iCs w:val="1"/>
        </w:rPr>
        <w:t xml:space="preserve">Gesellschaft unter Spannung. Verhandlungen des 40. Kongresses der Deutschen Gesellschaft für Soziologie 2020: Beitrag zur Ad-hoc-Gruppe »Sozialforschung in der Kritik und in der Krise – Soziologische Perspektiven auf und für Methodologien im Wandel«</w:t>
      </w:r>
      <w:r>
        <w:rPr/>
        <w:t xml:space="preserve"> (S. 1–9). online: Deutsche Gesellschaft für Soziologie. Abgerufen von https://publikationen.soziologie.de/index.php/kongressband_2020/article/view/1281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Herausgeberschaft eines Sammelbandes</w:t>
      </w:r>
    </w:p>
    <w:p>
      <w:pPr>
        <w:spacing w:after="240" w:line="240" w:lineRule="atLeast"/>
      </w:pPr>
      <w:r>
        <w:rPr/>
        <w:t xml:space="preserve">Diaz-Bone, Rainer, &amp; Lehmann-Wermser, Andreas (Hrsg.). (2025). </w:t>
      </w:r>
      <w:r>
        <w:rPr>
          <w:i w:val="1"/>
          <w:iCs w:val="1"/>
        </w:rPr>
        <w:t xml:space="preserve">Perspectives on Music after Bourdieu: Contributions from Music Education and Sociology of Music</w:t>
      </w:r>
      <w:r>
        <w:rPr/>
        <w:t xml:space="preserve">. Wiesbaden: Springer VS. https://doi.org/10.1007/978-3-658-49145-1</w:t>
      </w:r>
    </w:p>
    <w:p>
      <w:pPr>
        <w:spacing w:after="240" w:line="240" w:lineRule="atLeast"/>
      </w:pPr>
      <w:r>
        <w:rPr/>
        <w:t xml:space="preserve">Diaz-Bone, Rainer, &amp; Hartz, Ronald (Hrsg.). (2022). </w:t>
      </w:r>
      <w:r>
        <w:rPr>
          <w:i w:val="1"/>
          <w:iCs w:val="1"/>
        </w:rPr>
        <w:t xml:space="preserve">Dispositiv und Ökonomie: Diskurs und dispositivanalytische Perspektiven auf Märkte und Organisationen</w:t>
      </w:r>
      <w:r>
        <w:rPr/>
        <w:t xml:space="preserve"> (2. Auflage). Wiesbaden: Springer VS. Abgerufen von https://link.springer.com/content/pdf/bfm:978-3-658-31533-7/1?pdf=chapter%20toc</w:t>
      </w:r>
    </w:p>
    <w:p>
      <w:pPr>
        <w:spacing w:after="240" w:line="240" w:lineRule="atLeast"/>
      </w:pPr>
      <w:r>
        <w:rPr/>
        <w:t xml:space="preserve">Batifoulier, Philippe, &amp; Diaz-Bone, Rainer (Hrsg.). (2021). </w:t>
      </w:r>
      <w:r>
        <w:rPr>
          <w:i w:val="1"/>
          <w:iCs w:val="1"/>
        </w:rPr>
        <w:t xml:space="preserve">Conventions, health and society. Convention theory as an institutionalist approach to the political economy of health.</w:t>
      </w:r>
      <w:r>
        <w:rPr/>
        <w:t xml:space="preserve"> (Special issue. Historical Social Research 46(1)). Bonn: GESIS Leibniz Institut für Sozialwissenschaften.</w:t>
      </w:r>
    </w:p>
    <w:p>
      <w:pPr>
        <w:spacing w:after="240" w:line="240" w:lineRule="atLeast"/>
      </w:pPr>
      <w:r>
        <w:rPr/>
        <w:t xml:space="preserve">Diaz-Bone, Rainer, &amp; Larquier, Guillemette de (Hrsg.). (2020). </w:t>
      </w:r>
      <w:r>
        <w:rPr>
          <w:i w:val="1"/>
          <w:iCs w:val="1"/>
        </w:rPr>
        <w:t xml:space="preserve">Handbook of Economics and Sociology of Conventions ("Living reference“)</w:t>
      </w:r>
      <w:r>
        <w:rPr/>
        <w:t xml:space="preserve">. Cham: Springer. https://doi.org/https://doi.org/10.1007/978-3-030-52130-1</w:t>
      </w:r>
    </w:p>
    <w:p>
      <w:pPr>
        <w:spacing w:after="240" w:line="240" w:lineRule="atLeast"/>
      </w:pPr>
      <w:r>
        <w:rPr/>
        <w:t xml:space="preserve">Diaz-Bone, Rainer, &amp; Favereau, Olivier (Hrsg.). (2019). </w:t>
      </w:r>
      <w:r>
        <w:rPr>
          <w:i w:val="1"/>
          <w:iCs w:val="1"/>
        </w:rPr>
        <w:t xml:space="preserve">Markets, organizations, and law – Perspectives of convention theory on economic practices and structures. Special issue Historical Social Research 44(1).</w:t>
      </w:r>
      <w:r>
        <w:rPr/>
        <w:t xml:space="preserve"> Köln: GESIS.</w:t>
      </w:r>
    </w:p>
    <w:p>
      <w:pPr>
        <w:spacing w:after="240" w:line="240" w:lineRule="atLeast"/>
      </w:pPr>
      <w:r>
        <w:rPr/>
        <w:t xml:space="preserve">Diaz-Bone, Rainer, &amp; Hartz, Ronald (Hrsg.). (2017). </w:t>
      </w:r>
      <w:r>
        <w:rPr>
          <w:i w:val="1"/>
          <w:iCs w:val="1"/>
        </w:rPr>
        <w:t xml:space="preserve">Dispositiv und Ökonomie. Diskurs- und dispositivanalytische Perspektiven auf Organisationen und Märkte</w:t>
      </w:r>
      <w:r>
        <w:rPr/>
        <w:t xml:space="preserve">. Wiesbaden: VS Verlag.</w:t>
      </w:r>
    </w:p>
    <w:p>
      <w:pPr>
        <w:spacing w:after="240" w:line="240" w:lineRule="atLeast"/>
      </w:pPr>
      <w:r>
        <w:rPr/>
        <w:t xml:space="preserve">Diaz-Bone, Rainer, &amp; Didier, Emmanuel (Hrsg.). (2016). </w:t>
      </w:r>
      <w:r>
        <w:rPr>
          <w:i w:val="1"/>
          <w:iCs w:val="1"/>
        </w:rPr>
        <w:t xml:space="preserve">Conventions and quantification – Transdisciplinary perspectives on statistics and classifications</w:t>
      </w:r>
      <w:r>
        <w:rPr/>
        <w:t xml:space="preserve"> (Historical Social Research) (Bd. 41.2). Köln: GESIS.</w:t>
      </w:r>
    </w:p>
    <w:p>
      <w:pPr>
        <w:spacing w:after="240" w:line="240" w:lineRule="atLeast"/>
      </w:pPr>
      <w:r>
        <w:rPr/>
        <w:t xml:space="preserve">Diaz-Bone, Rainer, &amp; Krell, Gertraude (Hrsg.). (2015). </w:t>
      </w:r>
      <w:r>
        <w:rPr>
          <w:i w:val="1"/>
          <w:iCs w:val="1"/>
        </w:rPr>
        <w:t xml:space="preserve">Diskurs und Ökonomie: Diskursanalytische Perspektiven auf Märkte und Organisationen</w:t>
      </w:r>
      <w:r>
        <w:rPr/>
        <w:t xml:space="preserve"> (2. durchgesehene Aufl.). Wiesbaden: VS-Verlag.</w:t>
      </w:r>
    </w:p>
    <w:p>
      <w:pPr>
        <w:spacing w:after="240" w:line="240" w:lineRule="atLeast"/>
      </w:pPr>
      <w:r>
        <w:rPr/>
        <w:t xml:space="preserve">Diaz-Bone, Rainer, Didry, Claude, &amp; Salais, Robert (Hrsg.). (2015). </w:t>
      </w:r>
      <w:r>
        <w:rPr>
          <w:i w:val="1"/>
          <w:iCs w:val="1"/>
        </w:rPr>
        <w:t xml:space="preserve">Law and conventions from a historical perspective (Special Issue)</w:t>
      </w:r>
      <w:r>
        <w:rPr/>
        <w:t xml:space="preserve"> (Historical Social Research/Historische Sozialforschung) (Bd. 40.1). Köln: GESIS. Abgerufen von http://www.gesis.org/en/hsr/archive/2015/401-law-and-conventions/</w:t>
      </w:r>
    </w:p>
    <w:p>
      <w:pPr>
        <w:spacing w:after="240" w:line="240" w:lineRule="atLeast"/>
      </w:pPr>
      <w:r>
        <w:rPr/>
        <w:t xml:space="preserve">Diaz-Bone, Rainer, &amp; Weischer, Christoph (Hrsg.). (2015). </w:t>
      </w:r>
      <w:r>
        <w:rPr>
          <w:i w:val="1"/>
          <w:iCs w:val="1"/>
        </w:rPr>
        <w:t xml:space="preserve">Methoden-Lexikon für die Sozialwissenschaften</w:t>
      </w:r>
      <w:r>
        <w:rPr/>
        <w:t xml:space="preserve">. Wiesbaden: VS-Verlag.</w:t>
      </w:r>
    </w:p>
    <w:p>
      <w:pPr>
        <w:spacing w:after="240" w:line="240" w:lineRule="atLeast"/>
      </w:pPr>
      <w:r>
        <w:rPr/>
        <w:t xml:space="preserve">Diaz-Bone, Rainer (Hrsg.). (2012). </w:t>
      </w:r>
      <w:r>
        <w:rPr>
          <w:i w:val="1"/>
          <w:iCs w:val="1"/>
        </w:rPr>
        <w:t xml:space="preserve">Conventions, Law and Economy</w:t>
      </w:r>
      <w:r>
        <w:rPr/>
        <w:t xml:space="preserve"> (Economic Sociology - European Electronic Newsletter) (Bd. 14.1). Köln: MPIfG. Abgerufen von http://econsoc.mpifg.de/archive/econ_soc_14-1.pdf</w:t>
      </w:r>
    </w:p>
    <w:p>
      <w:pPr>
        <w:spacing w:after="240" w:line="240" w:lineRule="atLeast"/>
      </w:pPr>
      <w:r>
        <w:rPr/>
        <w:t xml:space="preserve">Diaz-Bone, Rainer (Hrsg.). (2012). </w:t>
      </w:r>
      <w:r>
        <w:rPr>
          <w:i w:val="1"/>
          <w:iCs w:val="1"/>
        </w:rPr>
        <w:t xml:space="preserve">Economic Discourses and Economic Dispositives</w:t>
      </w:r>
      <w:r>
        <w:rPr/>
        <w:t xml:space="preserve"> (Economic Sociology - European Electronic Newsletter) (Bd. 14.2). Köln: MPIfG. Abgerufen von http://econsoc.mpifg.de/archive/econ_soc_14-2.pdf</w:t>
      </w:r>
    </w:p>
    <w:p>
      <w:pPr>
        <w:spacing w:after="240" w:line="240" w:lineRule="atLeast"/>
      </w:pPr>
      <w:r>
        <w:rPr/>
        <w:t xml:space="preserve">Diaz-Bone, Rainer (Hrsg.). (2012). </w:t>
      </w:r>
      <w:r>
        <w:rPr>
          <w:i w:val="1"/>
          <w:iCs w:val="1"/>
        </w:rPr>
        <w:t xml:space="preserve">Economic Discourses and Economic Dispositives</w:t>
      </w:r>
      <w:r>
        <w:rPr/>
        <w:t xml:space="preserve"> (Bd. 14.2). Köln: MPIfG. Abgerufen von http://econsoc.mpifg.de/archive/econ_soc_14-2.pdf</w:t>
      </w:r>
    </w:p>
    <w:p>
      <w:pPr>
        <w:spacing w:after="240" w:line="240" w:lineRule="atLeast"/>
      </w:pPr>
      <w:r>
        <w:rPr/>
        <w:t xml:space="preserve">Diaz-Bone, Rainer (Hrsg.). (2012). </w:t>
      </w:r>
      <w:r>
        <w:rPr>
          <w:i w:val="1"/>
          <w:iCs w:val="1"/>
        </w:rPr>
        <w:t xml:space="preserve">Economic Sociology of Finance</w:t>
      </w:r>
      <w:r>
        <w:rPr/>
        <w:t xml:space="preserve"> (Economic Sociology - European Electronic Newsletter) (Bd. 14.3). Köln: MPIfG. Abgerufen von http://econsoc.mpifg.de/archive/econ_soc_14-3_docm.pdf</w:t>
      </w:r>
    </w:p>
    <w:p>
      <w:pPr>
        <w:spacing w:after="240" w:line="240" w:lineRule="atLeast"/>
      </w:pPr>
      <w:r>
        <w:rPr/>
        <w:t xml:space="preserve">Diaz-Bone, Rainer, &amp; Salais, Robert (Hrsg.). (2012). </w:t>
      </w:r>
      <w:r>
        <w:rPr>
          <w:i w:val="1"/>
          <w:iCs w:val="1"/>
        </w:rPr>
        <w:t xml:space="preserve">The Économie des Conventions - Transdisciplinary discussions and perspectives (HSR-focus)</w:t>
      </w:r>
      <w:r>
        <w:rPr/>
        <w:t xml:space="preserve"> (Historical Social Research/Historische Sozialforschung) (Bd. 37.4). Köln: GESIS. Abgerufen von http://www.gesis.org/en/hsr/archive/2012/374-the-economie-des-conventions/</w:t>
      </w:r>
    </w:p>
    <w:p>
      <w:pPr>
        <w:spacing w:after="240" w:line="240" w:lineRule="atLeast"/>
      </w:pPr>
      <w:r>
        <w:rPr/>
        <w:t xml:space="preserve">Diaz-Bone, Rainer, &amp; Salais, Robert (Hrsg.). (2011). </w:t>
      </w:r>
      <w:r>
        <w:rPr>
          <w:i w:val="1"/>
          <w:iCs w:val="1"/>
        </w:rPr>
        <w:t xml:space="preserve">Conventions and institutions from a historical perspective (Special Issue)</w:t>
      </w:r>
      <w:r>
        <w:rPr/>
        <w:t xml:space="preserve"> (Historical Social Research/Historische Sozialforschung) (Bd. 36.4). Köln: GESIS. Abgerufen von http://www.hsr-retro.de/</w:t>
      </w:r>
    </w:p>
    <w:p>
      <w:pPr>
        <w:spacing w:after="240" w:line="240" w:lineRule="atLeast"/>
      </w:pPr>
      <w:r>
        <w:rPr/>
        <w:t xml:space="preserve">Diaz-Bone, Rainer (Hrsg.). (2011). </w:t>
      </w:r>
      <w:r>
        <w:rPr>
          <w:i w:val="1"/>
          <w:iCs w:val="1"/>
        </w:rPr>
        <w:t xml:space="preserve">Soziologie der Konventionen: Grundlagen einer pragmatischen Anthropologie</w:t>
      </w:r>
      <w:r>
        <w:rPr/>
        <w:t xml:space="preserve">. Frankfurt: Campus. Abgerufen von http://www.rainer-diaz-bone.de/Buchinformation_Diaz-Bone_SoziologieDerKonventionen.pdf</w:t>
      </w:r>
    </w:p>
    <w:p>
      <w:pPr>
        <w:spacing w:after="240" w:line="240" w:lineRule="atLeast"/>
      </w:pPr>
      <w:r>
        <w:rPr/>
        <w:t xml:space="preserve">Diaz-Bone, Rainer, &amp; Thévenot, Laurent (Hrsg.). (2010). </w:t>
      </w:r>
      <w:r>
        <w:rPr>
          <w:i w:val="1"/>
          <w:iCs w:val="1"/>
        </w:rPr>
        <w:t xml:space="preserve">Sociologie des conventions/Soziologie der Konventionen</w:t>
      </w:r>
      <w:r>
        <w:rPr/>
        <w:t xml:space="preserve"> (Trivium) (Bd. 5). Paris: Éditions de la maison des sciences de l´homme. Abgerufen von trivium.revues.org/index3540.html</w:t>
      </w:r>
    </w:p>
    <w:p>
      <w:pPr>
        <w:spacing w:after="240" w:line="240" w:lineRule="atLeast"/>
      </w:pPr>
      <w:r>
        <w:rPr/>
        <w:t xml:space="preserve">Diaz-Bone, Rainer, &amp; Krell, Gertraude (Hrsg.). (2009). </w:t>
      </w:r>
      <w:r>
        <w:rPr>
          <w:i w:val="1"/>
          <w:iCs w:val="1"/>
        </w:rPr>
        <w:t xml:space="preserve">Diskurs und Ökonomie: Diskursanalytische Perspektiven auf Märkte und Organisationen</w:t>
      </w:r>
      <w:r>
        <w:rPr/>
        <w:t xml:space="preserve">. Wiesbaden: VS-Verlag. Abgerufen von http://www.rainer-diaz-bone.de/Buchinformationen_DiskursUndOekonomie.pdf</w:t>
      </w:r>
    </w:p>
    <w:p>
      <w:pPr>
        <w:spacing w:after="240" w:line="240" w:lineRule="atLeast"/>
      </w:pPr>
      <w:r>
        <w:rPr/>
        <w:t xml:space="preserve">Beckert, Jens, Diaz-Bone, Rainer, &amp; Ganßmann, Heiner (Hrsg.). (2007). </w:t>
      </w:r>
      <w:r>
        <w:rPr>
          <w:i w:val="1"/>
          <w:iCs w:val="1"/>
        </w:rPr>
        <w:t xml:space="preserve">Märkte als soziale Strukturen</w:t>
      </w:r>
      <w:r>
        <w:rPr/>
        <w:t xml:space="preserve">. Frankfurt: Campus.</w:t>
      </w:r>
    </w:p>
    <w:p>
      <w:pPr>
        <w:spacing w:after="240" w:line="240" w:lineRule="atLeast"/>
      </w:pPr>
      <w:r>
        <w:rPr/>
        <w:t xml:space="preserve">Bührmann, Andrea, Diaz-Bone, Rainer, Gutierrez-Rodriguez, Encarnancion, Kendall, Gavin, Schneider, Werner, &amp; Tirado, Francisco (Hrsg.). (2007). </w:t>
      </w:r>
      <w:r>
        <w:rPr>
          <w:i w:val="1"/>
          <w:iCs w:val="1"/>
        </w:rPr>
        <w:t xml:space="preserve">Von Michel Foucaults Diskurstheorie zur empirischen Diskursforschung: Aktuelle methodologische Entwicklungen und methodische Anwendungen in den Sozialwissenschaften</w:t>
      </w:r>
      <w:r>
        <w:rPr/>
        <w:t xml:space="preserve"> (Themenheft Forum Qualitative Sozialforschung/Forum Social Research) (Bd. 8.2). .: . Abgerufen von www.qualitative-research.net/fqs/fqs-d/inhalt2-07-d.htm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Bericht (Arbeits-, Forschungs-, Jahres-), Report, Gutachten, Expertise</w:t>
      </w:r>
    </w:p>
    <w:p>
      <w:pPr>
        <w:spacing w:after="240" w:line="240" w:lineRule="atLeast"/>
      </w:pPr>
      <w:r>
        <w:rPr/>
        <w:t xml:space="preserve">Bozkurt Umur, I., Diaz-Bone, R., &amp; Surdez, M. (2017). </w:t>
      </w:r>
      <w:r>
        <w:rPr>
          <w:i w:val="1"/>
          <w:iCs w:val="1"/>
        </w:rPr>
        <w:t xml:space="preserve">How to evaluate research and teaching in sociology? Results of the survey conducted with the members of the Swiss Sociological Association (SSA).</w:t>
      </w:r>
      <w:r>
        <w:rPr/>
        <w:t xml:space="preserve"> https://doi.org/10.5281/zenodo.3529366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Interview</w:t>
      </w:r>
    </w:p>
    <w:p>
      <w:pPr>
        <w:spacing w:after="240" w:line="240" w:lineRule="atLeast"/>
      </w:pPr>
      <w:r>
        <w:rPr/>
        <w:t xml:space="preserve">Diaz-Bone, R. (2020). Paradigmenwechsel oder Rejustierungen von Megaparadigmen? Die Potentiale des Neopragmatismus und des Neostrukturalismus. </w:t>
      </w:r>
      <w:r>
        <w:rPr>
          <w:i w:val="1"/>
          <w:iCs w:val="1"/>
        </w:rPr>
        <w:t xml:space="preserve">Soziologie Magazin</w:t>
      </w:r>
      <w:r>
        <w:rPr/>
        <w:t xml:space="preserve">. https://doi.org/10.3224/soz.v13i1.02</w:t>
      </w:r>
    </w:p>
    <w:p>
      <w:pPr>
        <w:spacing w:after="240" w:line="240" w:lineRule="atLeast"/>
      </w:pPr>
      <w:r>
        <w:rPr/>
        <w:t xml:space="preserve">Diaz-Bone, R., &amp; Brinkhof, M. (2016). Man muss Umfragen als eine Art Mobilisierung verstehen. </w:t>
      </w:r>
      <w:r>
        <w:rPr>
          <w:i w:val="1"/>
          <w:iCs w:val="1"/>
        </w:rPr>
        <w:t xml:space="preserve">UniluAKTUELL</w:t>
      </w:r>
      <w:r>
        <w:rPr/>
        <w:t xml:space="preserve">. Abgerufen von https://www.unilu.ch/fileadmin/universitaet/verwaltung/oea/dokumente/uniluaktuell/2016/uniluAKTUELL_54.pdf</w:t>
      </w:r>
    </w:p>
    <w:p>
      <w:pPr>
        <w:spacing w:after="240" w:line="240" w:lineRule="atLeast"/>
      </w:pPr>
      <w:r>
        <w:rPr/>
        <w:t xml:space="preserve">Diaz-Bone, R. (2009). Soziologie mit Methode (Interview mit Rainer Diaz-Bone). </w:t>
      </w:r>
      <w:r>
        <w:rPr>
          <w:i w:val="1"/>
          <w:iCs w:val="1"/>
        </w:rPr>
        <w:t xml:space="preserve">uniluAktuell</w:t>
      </w:r>
      <w:r>
        <w:rPr/>
        <w:t xml:space="preserve">. Abgerufen von https://www.unilu.ch/fileadmin/shared/Publikationen/Unilu_Ausgabe27_web.pdf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Lexikonartikel</w:t>
      </w:r>
    </w:p>
    <w:p>
      <w:pPr>
        <w:spacing w:after="240" w:line="240" w:lineRule="atLeast"/>
      </w:pPr>
      <w:r>
        <w:rPr/>
        <w:t xml:space="preserve">Diaz-Bone, R., &amp; Greimer, A. (2015). Stichworteintrag "Gütekriterien der qualitativen Sozialforschung". In Diaz-Bone, Rainer &amp; Weischer, Christoph (Hrsg.), </w:t>
      </w:r>
      <w:r>
        <w:rPr>
          <w:i w:val="1"/>
          <w:iCs w:val="1"/>
        </w:rPr>
        <w:t xml:space="preserve">Methoden-Lexikon für die Sozialwissenschaften</w:t>
      </w:r>
      <w:r>
        <w:rPr/>
        <w:t xml:space="preserve">. Wiesbaden: Springer VS.</w:t>
      </w:r>
    </w:p>
    <w:p>
      <w:pPr>
        <w:spacing w:after="240" w:line="240" w:lineRule="atLeast"/>
      </w:pPr>
      <w:r>
        <w:rPr/>
        <w:t xml:space="preserve">Diaz-Bone, R. (2015). Stichworteinträge "Abszisse", "Agent-Based Modelling", "Akzeptanzforschung", "Anarchismus, methodologischer", "Ankerbeispiel", "Anonymisierung", "Äquivalenzprinzip", "Arbeiten, wissenschaftliches", "Assoziationsindex", "Auspartialisierung". In Rainer, Diaz-Bone &amp; Christoph, Weischer (Hrsg.), </w:t>
      </w:r>
      <w:r>
        <w:rPr>
          <w:i w:val="1"/>
          <w:iCs w:val="1"/>
        </w:rPr>
        <w:t xml:space="preserve">Methoden-Lexikon für die Sozialwissenschaften</w:t>
      </w:r>
      <w:r>
        <w:rPr/>
        <w:t xml:space="preserve">. Wiesbaden: Springer VS.</w:t>
      </w:r>
    </w:p>
    <w:p>
      <w:pPr>
        <w:spacing w:after="240" w:line="240" w:lineRule="atLeast"/>
      </w:pPr>
      <w:r>
        <w:rPr/>
        <w:t xml:space="preserve">Diaz-Bone, R., &amp; Weischer, C. (2015). Stichworteinträge "Analyse, dimensionale", "Datenschutz", "Definition", "Erklärung sozialer Phänomene", "Harmonisierung", "Homologie", "Inhaltsanalyse, qualitative", "Lambda", "Methodenkritik", "Qualitative Sozialforschung". In Rainer, Diaz-Bone &amp; Christoph, Weischer (Hrsg.), </w:t>
      </w:r>
      <w:r>
        <w:rPr>
          <w:i w:val="1"/>
          <w:iCs w:val="1"/>
        </w:rPr>
        <w:t xml:space="preserve">Methoden-Lexikon für die Sozialwissenschaften</w:t>
      </w:r>
      <w:r>
        <w:rPr/>
        <w:t xml:space="preserve">. Wiesbaden: Springer VS.</w:t>
      </w:r>
    </w:p>
    <w:p>
      <w:pPr>
        <w:spacing w:after="240" w:line="240" w:lineRule="atLeast"/>
      </w:pPr>
      <w:r>
        <w:rPr/>
        <w:t xml:space="preserve">Diaz-Bone, R. (2015). Stichworteinträge "Auswahlverfahren in der qualitativen Sozialforschung", "Begründungszusammenhang", "Berliner Schule", "Beweis", "Bezug, empirischer", "Bundesamt für Statistik", "Campus File", "Categories socio-professionnels", "CESSDA". In Rainer, Diaz-Bone &amp; Christoph, Weischer (Hrsg.), </w:t>
      </w:r>
      <w:r>
        <w:rPr>
          <w:i w:val="1"/>
          <w:iCs w:val="1"/>
        </w:rPr>
        <w:t xml:space="preserve">Methoden-Lexikon für die Sozialwissenschaften</w:t>
      </w:r>
      <w:r>
        <w:rPr/>
        <w:t xml:space="preserve">. Wiesbaden: Springer VS.</w:t>
      </w:r>
    </w:p>
    <w:p>
      <w:pPr>
        <w:spacing w:after="240" w:line="240" w:lineRule="atLeast"/>
      </w:pPr>
      <w:r>
        <w:rPr/>
        <w:t xml:space="preserve">Diaz-Bone, R. (2015). Stichworteinträge "Datenarchiv für Sozialwissenschaften", "Datenarchive", "Datenbereinigung", "Datenkonvertierungssoftware", "DDI", "Deduktion", "Definition, operationale", "Dekonstruktion", "Delphi-Methode", "Deskriptive Statistik". In Rainer, Diaz-Bone &amp; Christoph, Weischer (Hrsg.), </w:t>
      </w:r>
      <w:r>
        <w:rPr>
          <w:i w:val="1"/>
          <w:iCs w:val="1"/>
        </w:rPr>
        <w:t xml:space="preserve">Methoden-Lexikon für die Sozialwissenschaften</w:t>
      </w:r>
      <w:r>
        <w:rPr/>
        <w:t xml:space="preserve">. Wiesbaden: Springer VS.</w:t>
      </w:r>
    </w:p>
    <w:p>
      <w:pPr>
        <w:spacing w:after="240" w:line="240" w:lineRule="atLeast"/>
      </w:pPr>
      <w:r>
        <w:rPr/>
        <w:t xml:space="preserve">Diaz-Bone, R. (2015). Stichworteinträge "Determinationskoeffizient", "Devianz", "Diskursanalyse", "Diskursanalyse, automatische", "Diskursanalyse, Foucaultsche", "Diskursanalyse, kritische", "Diskurslinguistik", "Dispositiv", "Dispositivanalyse", "Dissimilaritätsindex". In Rainer, Diaz-Bone &amp; Christoph, Weischer (Hrsg.), </w:t>
      </w:r>
      <w:r>
        <w:rPr>
          <w:i w:val="1"/>
          <w:iCs w:val="1"/>
        </w:rPr>
        <w:t xml:space="preserve">Methoden-Lexikon für die Sozialwissenschaften</w:t>
      </w:r>
      <w:r>
        <w:rPr/>
        <w:t xml:space="preserve">. Wiesbaden: Springer VS.</w:t>
      </w:r>
    </w:p>
    <w:p>
      <w:pPr>
        <w:spacing w:after="240" w:line="240" w:lineRule="atLeast"/>
      </w:pPr>
      <w:r>
        <w:rPr/>
        <w:t xml:space="preserve">Diaz-Bone, R. (2015). Stichworteinträge "Doppelblindstudie", "Durchschnittliche absolute Abweichung", "Einheitseffekt", "Empirismus", "Empirismus, radikaler", "Entdeckungszusammenhang", "Entropie-Maße", "Epistemologie", "Epistemologie, französische". In Rainer, Diaz-Bone &amp; Christoph, Weischer (Hrsg.), </w:t>
      </w:r>
      <w:r>
        <w:rPr>
          <w:i w:val="1"/>
          <w:iCs w:val="1"/>
        </w:rPr>
        <w:t xml:space="preserve">Methoden-Lexikon für die Sozialwissenschaften</w:t>
      </w:r>
      <w:r>
        <w:rPr/>
        <w:t xml:space="preserve">. Wiesbaden: Springer VS.</w:t>
      </w:r>
    </w:p>
    <w:p>
      <w:pPr>
        <w:spacing w:after="240" w:line="240" w:lineRule="atLeast"/>
      </w:pPr>
      <w:r>
        <w:rPr/>
        <w:t xml:space="preserve">Diaz-Bone, R. (2015). Stichworteinträge "Epistemologie, historische", "Erkenntnistheorie", "Erklärung, archäologische", "Eta</w:t>
      </w:r>
      <w:r>
        <w:rPr>
          <w:vertAlign w:val="superscript"/>
        </w:rPr>
        <w:t xml:space="preserve">2</w:t>
      </w:r>
      <w:r>
        <w:rPr/>
        <w:t xml:space="preserve">", "European Social Survey", "European Values Study", "Evidenz", "Experimentum crucis", "Ex-post-facto-Design", "Extension", "f4". In Rainer, Diaz-Bone &amp; Christoph, Weischer (Hrsg.), </w:t>
      </w:r>
      <w:r>
        <w:rPr>
          <w:i w:val="1"/>
          <w:iCs w:val="1"/>
        </w:rPr>
        <w:t xml:space="preserve">Methoden-Lexikon für die Sozialwissenschaften</w:t>
      </w:r>
      <w:r>
        <w:rPr/>
        <w:t xml:space="preserve">. Wiesbaden: Springer VS.</w:t>
      </w:r>
    </w:p>
    <w:p>
      <w:pPr>
        <w:spacing w:after="240" w:line="240" w:lineRule="atLeast"/>
      </w:pPr>
      <w:r>
        <w:rPr/>
        <w:t xml:space="preserve">Diaz-Bone, R. (2015). Stichworteinträge "Forschungsinfrastruktureinrichtungen", "Forschungslogik", "Forschungstagebuch", "Forschungstraditionen, wissenschaftliche", "Fotointerview", "Freiheitsgrade", "Fünf-Punkte-Zusammenfassung", "Fuzzy-Logik", "Gesetz", "GESIS". In Rainer, Diaz-Bone &amp; Christoph, Weischer (Hrsg.), </w:t>
      </w:r>
      <w:r>
        <w:rPr>
          <w:i w:val="1"/>
          <w:iCs w:val="1"/>
        </w:rPr>
        <w:t xml:space="preserve">Methoden-Lexikon für die Sozialwissenschaften</w:t>
      </w:r>
      <w:r>
        <w:rPr/>
        <w:t xml:space="preserve">. Wiesbaden: Springer VS.</w:t>
      </w:r>
    </w:p>
    <w:p>
      <w:pPr>
        <w:spacing w:after="240" w:line="240" w:lineRule="atLeast"/>
      </w:pPr>
      <w:r>
        <w:rPr/>
        <w:t xml:space="preserve">Diaz-Bone, R. (2015). Stichworteinträge "Fälle, einflussreiche", "Fallibilismus", "Feldanalyse", "Feldpartitur", "Fisher‘s z-Transformation", "Formmaßzahlen", "FORS", "Forschungsantrag", "Forschungsdatenzentren", "Forschungsförderung". In Rainer, Diaz-Bone &amp; Christoph, Weischer (Hrsg.), </w:t>
      </w:r>
      <w:r>
        <w:rPr>
          <w:i w:val="1"/>
          <w:iCs w:val="1"/>
        </w:rPr>
        <w:t xml:space="preserve">Methoden-Lexikon für die Sozialwissenschaften</w:t>
      </w:r>
      <w:r>
        <w:rPr/>
        <w:t xml:space="preserve">. Wiesbaden: Springer VS.</w:t>
      </w:r>
    </w:p>
    <w:p>
      <w:pPr>
        <w:spacing w:after="240" w:line="240" w:lineRule="atLeast"/>
      </w:pPr>
      <w:r>
        <w:rPr/>
        <w:t xml:space="preserve">Diaz-Bone, R. (2015). Stichworteinträge "Goodman´s und Kruskal´s Tau", "Gütekriterien der quantitativen Sozialforschung", "Guttman- Effekt", "Habitushermeneutik", "Heckman-Korrektur", "Hermeneutik", "Heuristik, qualitative", "Holismus", "Holismus, methodischer". In Rainer, Diaz-Bone &amp; Christoph, Weischer (Hrsg.), </w:t>
      </w:r>
      <w:r>
        <w:rPr>
          <w:i w:val="1"/>
          <w:iCs w:val="1"/>
        </w:rPr>
        <w:t xml:space="preserve">Methoden-Lexikon für die Sozialwissenschaften</w:t>
      </w:r>
      <w:r>
        <w:rPr/>
        <w:t xml:space="preserve">. Wiesbaden: Springer VS.</w:t>
      </w:r>
    </w:p>
    <w:p>
      <w:pPr>
        <w:spacing w:after="240" w:line="240" w:lineRule="atLeast"/>
      </w:pPr>
      <w:r>
        <w:rPr/>
        <w:t xml:space="preserve">Diaz-Bone, R. (2015). Stichworteinträge "Holismus, theoretischer", "Homophilie", "Hypothese", "IBM SPSS", "ICPSR", "Imputation", "Index", "Indifferenztabelle", "Indikator", "Induktion", "Informationsgehalt", "Informationskriterien", "INSEE", "Instrumentalvariable". In Rainer, Diaz-Bone &amp; Christoph, Weischer (Hrsg.), </w:t>
      </w:r>
      <w:r>
        <w:rPr>
          <w:i w:val="1"/>
          <w:iCs w:val="1"/>
        </w:rPr>
        <w:t xml:space="preserve">Methoden-Lexikon für die Sozialwissenschaften</w:t>
      </w:r>
      <w:r>
        <w:rPr/>
        <w:t xml:space="preserve">. Wiesbaden: Springer VS.</w:t>
      </w:r>
    </w:p>
    <w:p>
      <w:pPr>
        <w:spacing w:after="240" w:line="240" w:lineRule="atLeast"/>
      </w:pPr>
      <w:r>
        <w:rPr/>
        <w:t xml:space="preserve">Diaz-Bone, R. (2015). Stichworteinträge "Intension", "INTERACT", "Interactive Voice Response", "Interdezilbereich", "International Social Survey Program", "International Statistical Institute", "Interview, kognitives", "Iteration", "IZ Sozialwissenschaften". In Rainer, Diaz-Bone &amp; Christoph, Weischer (Hrsg.), </w:t>
      </w:r>
      <w:r>
        <w:rPr>
          <w:i w:val="1"/>
          <w:iCs w:val="1"/>
        </w:rPr>
        <w:t xml:space="preserve">Methoden-Lexikon für die Sozialwissenschaften</w:t>
      </w:r>
      <w:r>
        <w:rPr/>
        <w:t xml:space="preserve">. Wiesbaden: Springer VS.</w:t>
      </w:r>
    </w:p>
    <w:p>
      <w:pPr>
        <w:spacing w:after="240" w:line="240" w:lineRule="atLeast"/>
      </w:pPr>
      <w:r>
        <w:rPr/>
        <w:t xml:space="preserve">Diaz-Bone, R. (2015). Stichworteinträge "Kausalanalyse", "Klassifikationssysteme", "Kohortenanalyse", "Kollektivsymbolanalyse", "Kölner Schule", "Kommission für die Verbesserung der informationellen Infrastruktur", "Kontingenzanalyse", "Kontrast", "Konzeptspezifikation". In Rainer, Diaz-Bone &amp; Christoph, Weischer (Hrsg.), </w:t>
      </w:r>
      <w:r>
        <w:rPr>
          <w:i w:val="1"/>
          <w:iCs w:val="1"/>
        </w:rPr>
        <w:t xml:space="preserve">Methoden-Lexikon für die Sozialwissenschaften</w:t>
      </w:r>
      <w:r>
        <w:rPr/>
        <w:t xml:space="preserve">. Wiesbaden: Springer VS.</w:t>
      </w:r>
    </w:p>
    <w:p>
      <w:pPr>
        <w:spacing w:after="240" w:line="240" w:lineRule="atLeast"/>
      </w:pPr>
      <w:r>
        <w:rPr/>
        <w:t xml:space="preserve">Diaz-Bone, R. (2015). Stichworteinträge "Korrelation", "Korrelation nach Bravais/ Pearson", "Korrelation, biseriale", "Korrelation, kanonische", "Korrelation, multiple", "Korrelation, partielle", "Korrelation, polychorische", "Korrelation, punktbiseriale". In Rainer, Diaz-Bone &amp; Christoph, Weischer (Hrsg.), </w:t>
      </w:r>
      <w:r>
        <w:rPr>
          <w:i w:val="1"/>
          <w:iCs w:val="1"/>
        </w:rPr>
        <w:t xml:space="preserve">Methoden-Lexikon für die Sozialwissenschaften</w:t>
      </w:r>
      <w:r>
        <w:rPr/>
        <w:t xml:space="preserve">. Wiesbaden: Springer VS.</w:t>
      </w:r>
    </w:p>
    <w:p>
      <w:pPr>
        <w:spacing w:after="240" w:line="240" w:lineRule="atLeast"/>
      </w:pPr>
      <w:r>
        <w:rPr/>
        <w:t xml:space="preserve">Diaz-Bone, R. (2015). Stichworteinträge "Korrelation, tetrachorische", "Korrelationsanalyse", "Korrelationsmaße in der Pearson-Tradition", "Korrelationsmaße in der Yule-Tradition", "Korrespondenzregeln", "Korrespondenztheorie", "Kovarianz", "Kovariation". In Rainer, Diaz-Bone &amp; Christoph, Weischer (Hrsg.), </w:t>
      </w:r>
      <w:r>
        <w:rPr>
          <w:i w:val="1"/>
          <w:iCs w:val="1"/>
        </w:rPr>
        <w:t xml:space="preserve">Methoden-Lexikon für die Sozialwissenschaften</w:t>
      </w:r>
      <w:r>
        <w:rPr/>
        <w:t xml:space="preserve">. Wiesbaden: Springer VS.</w:t>
      </w:r>
    </w:p>
    <w:p>
      <w:pPr>
        <w:spacing w:after="240" w:line="240" w:lineRule="atLeast"/>
      </w:pPr>
      <w:r>
        <w:rPr/>
        <w:t xml:space="preserve">Diaz-Bone, R. (2015). Stichworteinträge "Kreuzproduktabweichung", "Krisenexperiment", "Ladungsplot", "Lagemaße", "Laspeyres-Index", "Leitfadeninterview", "Leverage", "Lieberson-Index", "Likelihood", "Likelihood Chi-Quadrat", "Likelihood- Funktion", "Logik", "Logit". In Rainer, Diaz-Bone &amp; Christoph, Weischer (Hrsg.), </w:t>
      </w:r>
      <w:r>
        <w:rPr>
          <w:i w:val="1"/>
          <w:iCs w:val="1"/>
        </w:rPr>
        <w:t xml:space="preserve">Methoden-Lexikon für die Sozialwissenschaften</w:t>
      </w:r>
      <w:r>
        <w:rPr/>
        <w:t xml:space="preserve">. Wiesbaden: Springer VS.</w:t>
      </w:r>
    </w:p>
    <w:p>
      <w:pPr>
        <w:spacing w:after="240" w:line="240" w:lineRule="atLeast"/>
      </w:pPr>
      <w:r>
        <w:rPr/>
        <w:t xml:space="preserve">Diaz-Bone, R. (2015). Stichworteinträge "Logit-Analyse", "Mahalanobis Distanz", "Marienthalstudie", "Mathematische Soziologie", "Media-Analyse", "Median", "Meta-Theorie", "Methodenberatung", "Methodenforschung", "Methodologie", "Mikrodaten- Informationssysteme". In Rainer, Diaz-Bone &amp; Christoph, Weischer (Hrsg.), </w:t>
      </w:r>
      <w:r>
        <w:rPr>
          <w:i w:val="1"/>
          <w:iCs w:val="1"/>
        </w:rPr>
        <w:t xml:space="preserve">Methoden-Lexikon für die Sozialwissenschaften</w:t>
      </w:r>
      <w:r>
        <w:rPr/>
        <w:t xml:space="preserve">. Wiesbaden: Springer VS.</w:t>
      </w:r>
    </w:p>
    <w:p>
      <w:pPr>
        <w:spacing w:after="240" w:line="240" w:lineRule="atLeast"/>
      </w:pPr>
      <w:r>
        <w:rPr/>
        <w:t xml:space="preserve">Diaz-Bone, R. (2015). Stichworteinträge "Mikrozensus", "Milieuanalyse", "Mittelwert, arithmetischer", "Mittelwert, geometrischer", "Mittelwert, getrimmter", "Mittelwert, gewichteter", "Mittelwert, harmonischer", "Mittelwerte", "Mixed-Mode Survey", "Modell". In Rainer, Diaz-Bone &amp; Christoph, Weischer (Hrsg.), </w:t>
      </w:r>
      <w:r>
        <w:rPr>
          <w:i w:val="1"/>
          <w:iCs w:val="1"/>
        </w:rPr>
        <w:t xml:space="preserve">Methoden-Lexikon für die Sozialwissenschaften</w:t>
      </w:r>
      <w:r>
        <w:rPr/>
        <w:t xml:space="preserve">. Wiesbaden: Springer VS.</w:t>
      </w:r>
    </w:p>
    <w:p>
      <w:pPr>
        <w:spacing w:after="240" w:line="240" w:lineRule="atLeast"/>
      </w:pPr>
      <w:r>
        <w:rPr/>
        <w:t xml:space="preserve">Diaz-Bone, R. (2015). Stichworteinträge "Modellbildung", "Modus", "Momente", "MOSAiCH", "M-Schätzer", "Multikollinearität", "Multitrait-multimethod Matrix", "Narration", "Narrationsanalyse, qualitative", "Neoexperimentalismus", "Neopositivismus", "Nesstar". In Rainer, Diaz-Bone &amp; Christoph, Weischer (Hrsg.), </w:t>
      </w:r>
      <w:r>
        <w:rPr>
          <w:i w:val="1"/>
          <w:iCs w:val="1"/>
        </w:rPr>
        <w:t xml:space="preserve">Methoden-Lexikon für die Sozialwissenschaften</w:t>
      </w:r>
      <w:r>
        <w:rPr/>
        <w:t xml:space="preserve">. Wiesbaden: Springer VS.</w:t>
      </w:r>
    </w:p>
    <w:p>
      <w:pPr>
        <w:spacing w:after="240" w:line="240" w:lineRule="atLeast"/>
      </w:pPr>
      <w:r>
        <w:rPr/>
        <w:t xml:space="preserve">Diaz-Bone, R. (2015). Stichworteinträge "Netze, künstliche neuronale", "Netzwerkanalyse, neue", "Newton- Raphson-Verfahren", "Neyman Chi-Quadrat;", "Nielsengebiet", "Nominaldefinition", "NSD", "NSDStat", "Objektivität", "Ockhams Rasiermesser", "Odds", "Odds Ratio". In Rainer, Diaz-Bone &amp; Christoph, Weischer (Hrsg.), </w:t>
      </w:r>
      <w:r>
        <w:rPr>
          <w:i w:val="1"/>
          <w:iCs w:val="1"/>
        </w:rPr>
        <w:t xml:space="preserve">Methoden-Lexikon für die Sozialwissenschaften</w:t>
      </w:r>
      <w:r>
        <w:rPr/>
        <w:t xml:space="preserve">. Wiesbaden: Springer VS.</w:t>
      </w:r>
    </w:p>
    <w:p>
      <w:pPr>
        <w:spacing w:after="240" w:line="240" w:lineRule="atLeast"/>
      </w:pPr>
      <w:r>
        <w:rPr/>
        <w:t xml:space="preserve">Diaz-Bone, R. (2015). Stichworteinträge "Post- Empirismus", "Preisbereinigung", "PRE-Maße", "Pretest", "Produktzeichen", "Prognose", "PROSPERO", "Prozentpunkte", "Prozentsatzdifferenz", "Pseudo-R</w:t>
      </w:r>
      <w:r>
        <w:rPr>
          <w:vertAlign w:val="superscript"/>
        </w:rPr>
        <w:t xml:space="preserve">2</w:t>
      </w:r>
      <w:r>
        <w:rPr/>
        <w:t xml:space="preserve">- Maße", "Public Use File", "QDDS", "Quadratsumme", "Qualitative Variation". In Rainer, Diaz-Bone &amp; Christoph, Weischer (Hrsg.), </w:t>
      </w:r>
      <w:r>
        <w:rPr>
          <w:i w:val="1"/>
          <w:iCs w:val="1"/>
        </w:rPr>
        <w:t xml:space="preserve">Methoden-Lexikon für die Sozialwissenschaften</w:t>
      </w:r>
      <w:r>
        <w:rPr/>
        <w:t xml:space="preserve">. Wiesbaden: Springer VS.</w:t>
      </w:r>
    </w:p>
    <w:p>
      <w:pPr>
        <w:spacing w:after="240" w:line="240" w:lineRule="atLeast"/>
      </w:pPr>
      <w:r>
        <w:rPr/>
        <w:t xml:space="preserve">Diaz-Bone, R. (2015). Stichworteinträge "Qualitatives Experiment", "Quantile", "Quantilverhältnis", "Quantum", "Quartilsabstand", "Quartilsdispersionskoeffizient", "Quasi- Experimente", "Rangkorrelation nach Spearman", "Rangkorrelation, punktbiseriale". In Rainer, Diaz-Bone &amp; Christoph, Weischer (Hrsg.), </w:t>
      </w:r>
      <w:r>
        <w:rPr>
          <w:i w:val="1"/>
          <w:iCs w:val="1"/>
        </w:rPr>
        <w:t xml:space="preserve">Methoden-Lexikon für die Sozialwissenschaften</w:t>
      </w:r>
      <w:r>
        <w:rPr/>
        <w:t xml:space="preserve">. Wiesbaden: Springer VS.</w:t>
      </w:r>
    </w:p>
    <w:p>
      <w:pPr>
        <w:spacing w:after="240" w:line="240" w:lineRule="atLeast"/>
      </w:pPr>
      <w:r>
        <w:rPr/>
        <w:t xml:space="preserve">Diaz-Bone, R., &amp; Weischer, C. (2015). Stichworteinträge "Quantifizierbarkeit", "Quantitative Sozialforschung", "Realdefinition", "Rekonstruktive Sozialforschung","Singulärwert", "Soziologie", "Volkswirtschaftliche Gesamtrechnung", " "Zeitschriften". In Rainer, Diaz-Bone &amp; Christoph, Weischer (Hrsg.), </w:t>
      </w:r>
      <w:r>
        <w:rPr>
          <w:i w:val="1"/>
          <w:iCs w:val="1"/>
        </w:rPr>
        <w:t xml:space="preserve">Methoden-Lexikon für die Sozialwissenschaften</w:t>
      </w:r>
      <w:r>
        <w:rPr/>
        <w:t xml:space="preserve">. Wiesbaden: Springer VS.</w:t>
      </w:r>
    </w:p>
    <w:p>
      <w:pPr>
        <w:spacing w:after="240" w:line="240" w:lineRule="atLeast"/>
      </w:pPr>
      <w:r>
        <w:rPr/>
        <w:t xml:space="preserve">Diaz-Bone, R. (2015). Stichworteinträge "Rat für Sozial- und Wirtschaftsdaten", "Realismus", "Redressement", "Regression, multiple", "Regression, multivariate", "Reliabilität", "Reliabilität, diachrone", "Reliabilität, prozedurale", "Reliabilität, quichotische". In Rainer, Diaz-Bone &amp; Christoph, Weischer (Hrsg.), </w:t>
      </w:r>
      <w:r>
        <w:rPr>
          <w:i w:val="1"/>
          <w:iCs w:val="1"/>
        </w:rPr>
        <w:t xml:space="preserve">Methoden-Lexikon für die Sozialwissenschaften</w:t>
      </w:r>
      <w:r>
        <w:rPr/>
        <w:t xml:space="preserve">. Wiesbaden: Springer VS.</w:t>
      </w:r>
    </w:p>
    <w:p>
      <w:pPr>
        <w:spacing w:after="240" w:line="240" w:lineRule="atLeast"/>
      </w:pPr>
      <w:r>
        <w:rPr/>
        <w:t xml:space="preserve">Diaz-Bone, R. (2015). Stichworteinträge "Reliabilität, synchrone", "Repräsentativität", "R-Indikatoren", "SAS", "Scale Free Networks", "Schiefe", "Schneeballverfahren", "Schreiben, wissenschaftliches", "Semiometrie", "Semipartialkorrelation", "Sensualismus", "Simulation". In Rainer, Diaz-Bone &amp; Christoph, Weischer (Hrsg.), </w:t>
      </w:r>
      <w:r>
        <w:rPr>
          <w:i w:val="1"/>
          <w:iCs w:val="1"/>
        </w:rPr>
        <w:t xml:space="preserve">Methoden-Lexikon für die Sozialwissenschaften</w:t>
      </w:r>
      <w:r>
        <w:rPr/>
        <w:t xml:space="preserve">. Wiesbaden: Springer VS.</w:t>
      </w:r>
    </w:p>
    <w:p>
      <w:pPr>
        <w:spacing w:after="240" w:line="240" w:lineRule="atLeast"/>
      </w:pPr>
      <w:r>
        <w:rPr/>
        <w:t xml:space="preserve">Diaz-Bone, R. (2015). Stichworteinträge "Sozioanalyse", "Soziogramm", "Soziologie der Quantifizierung", "Soziologie der Sozialforschung", "Sozionik", "SPAD", "Standardabweichung", "Stata", "Statistiklabor", "Streuungsmaße", "Strong Programme", "Summenzeichen". In Rainer, Diaz-Bone &amp; Christoph, Weischer (Hrsg.), </w:t>
      </w:r>
      <w:r>
        <w:rPr>
          <w:i w:val="1"/>
          <w:iCs w:val="1"/>
        </w:rPr>
        <w:t xml:space="preserve">Methoden-Lexikon für die Sozialwissenschaften</w:t>
      </w:r>
      <w:r>
        <w:rPr/>
        <w:t xml:space="preserve">. Wiesbaden: Springer VS.</w:t>
      </w:r>
    </w:p>
    <w:p>
      <w:pPr>
        <w:spacing w:after="240" w:line="240" w:lineRule="atLeast"/>
      </w:pPr>
      <w:r>
        <w:rPr/>
        <w:t xml:space="preserve">Diaz-Bone, R. (2015). Stichworteinträge "Summer-Schools", "Supervision", "SYSTAT", "Tabellenanalyse", "Tabellenformat", "Tailored Design Method", "TDA", "Testethik", "Theorie", "Theorie, gegenstandsbezogene", "Theorie, universelle", "Tiefenhermeneutik", "Tiefeninterview". In Rainer, Diaz-Bone &amp; Christoph, Weischer (Hrsg.), </w:t>
      </w:r>
      <w:r>
        <w:rPr>
          <w:i w:val="1"/>
          <w:iCs w:val="1"/>
        </w:rPr>
        <w:t xml:space="preserve">Methoden-Lexikon für die Sozialwissenschaften</w:t>
      </w:r>
      <w:r>
        <w:rPr/>
        <w:t xml:space="preserve">. Wiesbaden: Springer VS.</w:t>
      </w:r>
    </w:p>
    <w:p>
      <w:pPr>
        <w:spacing w:after="240" w:line="240" w:lineRule="atLeast"/>
      </w:pPr>
      <w:r>
        <w:rPr/>
        <w:t xml:space="preserve">Diaz-Bone, R. (2015). Stichworteinträge "Total Survey Error", "Transkriptionsregeln", "Treatment", "t-Test des Korrelationskoeffizienten", "Unschärferelation", "Unterdeterminierung", "Unvollständigkeitssatz", "Validierung, kommunikative", "Variable, dichotome". In Rainer, Diaz-Bone &amp; Christoph, Weischer (Hrsg.), </w:t>
      </w:r>
      <w:r>
        <w:rPr>
          <w:i w:val="1"/>
          <w:iCs w:val="1"/>
        </w:rPr>
        <w:t xml:space="preserve">Methoden-Lexikon für die Sozialwissenschaften</w:t>
      </w:r>
      <w:r>
        <w:rPr/>
        <w:t xml:space="preserve">. Wiesbaden: Springer VS.</w:t>
      </w:r>
    </w:p>
    <w:p>
      <w:pPr>
        <w:spacing w:after="240" w:line="240" w:lineRule="atLeast"/>
      </w:pPr>
      <w:r>
        <w:rPr/>
        <w:t xml:space="preserve">Diaz-Bone, R. (2015). Stichworteinträge "Variable, diskrete", "Variable, kategoriale", "Variable, stetige", "Variablensoziologie", "Variablentransformation", "Varianz", "Variation", "Variationskoeffizient", "Verband Schweizer Markt- und Sozialforscher". In Rainer, Diaz-Bone &amp; Christoph, Weischer (Hrsg.), </w:t>
      </w:r>
      <w:r>
        <w:rPr>
          <w:i w:val="1"/>
          <w:iCs w:val="1"/>
        </w:rPr>
        <w:t xml:space="preserve">Methoden-Lexikon für die Sozialwissenschaften</w:t>
      </w:r>
      <w:r>
        <w:rPr/>
        <w:t xml:space="preserve">. Wiesbaden: Springer VS.</w:t>
      </w:r>
    </w:p>
    <w:p>
      <w:pPr>
        <w:spacing w:after="240" w:line="240" w:lineRule="atLeast"/>
      </w:pPr>
      <w:r>
        <w:rPr/>
        <w:t xml:space="preserve">Diaz-Bone, R. (2015). Stichworteinträge "Verbraucherpreisindex", "Verifikation", "Verstehen", "Verwendungszusammenhang", "Viabilität", "Wald-Statistik", "Wiener Schule", "Wissenschaftstheoretischer Strukturalismus", "Wissenschaftstheorie", "Wölbung". In Rainer, Diaz-Bone &amp; Christoph, Weischer (Hrsg.), </w:t>
      </w:r>
      <w:r>
        <w:rPr>
          <w:i w:val="1"/>
          <w:iCs w:val="1"/>
        </w:rPr>
        <w:t xml:space="preserve">Methoden-Lexikon für die Sozialwissenschaften</w:t>
      </w:r>
      <w:r>
        <w:rPr/>
        <w:t xml:space="preserve">. Wiesbaden: Springer VS.</w:t>
      </w:r>
    </w:p>
    <w:p>
      <w:pPr>
        <w:spacing w:after="240" w:line="240" w:lineRule="atLeast"/>
      </w:pPr>
      <w:r>
        <w:rPr/>
        <w:t xml:space="preserve">Diaz-Bone, R. (2015). Stichworteinträge "World Value Survey", "Yule Koeffizient, generalisierter", "Yule´s K", "Yule´s Q", "Yule´s Y", "Zeit", "Zentralarchiv für empirische Sozialforschung", "ZUMA". In Rainer, Diaz-Bone &amp; Christoph, Weischer (Hrsg.), </w:t>
      </w:r>
      <w:r>
        <w:rPr>
          <w:i w:val="1"/>
          <w:iCs w:val="1"/>
        </w:rPr>
        <w:t xml:space="preserve">Methoden-Lexikon für die Sozialwissenschaften</w:t>
      </w:r>
      <w:r>
        <w:rPr/>
        <w:t xml:space="preserve">. Wiesbaden: Springer VS.</w:t>
      </w:r>
    </w:p>
    <w:p>
      <w:pPr>
        <w:spacing w:after="240" w:line="240" w:lineRule="atLeast"/>
      </w:pPr>
      <w:r>
        <w:rPr/>
        <w:t xml:space="preserve">Diaz-Bone, R. (2015). Stichworteinträge "ceteris paribus", "Chicago-Tradition", "Cognitive Approach", "Columbia- Tradition", "Cultural Studies", "Datenanalyse, explorative", "Datenanalysesoftware, qualitative", "Datenanalysesoftware, statistische". In Rainer, Diaz-Bone &amp; Christoph, Weischer (Hrsg.), </w:t>
      </w:r>
      <w:r>
        <w:rPr>
          <w:i w:val="1"/>
          <w:iCs w:val="1"/>
        </w:rPr>
        <w:t xml:space="preserve">Methoden-Lexikon für die Sozialwissenschaften</w:t>
      </w:r>
      <w:r>
        <w:rPr/>
        <w:t xml:space="preserve">. Wiesbaden: Springer VS.</w:t>
      </w:r>
    </w:p>
    <w:p>
      <w:pPr>
        <w:spacing w:after="240" w:line="240" w:lineRule="atLeast"/>
      </w:pPr>
      <w:r>
        <w:rPr/>
        <w:t xml:space="preserve">Diaz-Bone, R. (2015). Stichworteinträge "Öffentliche Statistik", "Ökonometrie", "Operations Research", "Ordinate", "Paasche-Index", "Paradoxie", "Paraphrasierung", "Partizipative Methoden", "Performativität", "Pivottabelle", "Placebo", "Placebo-Effekt", "Positivismus". In Rainer, Diaz-Bone &amp; Christoph, Weischer (Hrsg.), </w:t>
      </w:r>
      <w:r>
        <w:rPr>
          <w:i w:val="1"/>
          <w:iCs w:val="1"/>
        </w:rPr>
        <w:t xml:space="preserve">Methoden-Lexikon für die Sozialwissenschaften</w:t>
      </w:r>
      <w:r>
        <w:rPr/>
        <w:t xml:space="preserve">. Wiesbaden: Springer VS.</w:t>
      </w:r>
    </w:p>
    <w:p>
      <w:pPr>
        <w:spacing w:after="240" w:line="240" w:lineRule="atLeast"/>
      </w:pPr>
      <w:r>
        <w:rPr/>
        <w:t xml:space="preserve">Diaz-Bone, R. (2014). •Stichworteinträge "Analytik, interpretative", "Episteme" (mit Maren Schreier), "Kapital", "Kognition" (mit Alexander Ziem), "Makrostruktur", "Tiefenstruktur". In Johannes Angermüller, Martin Nonhoff, Martin Reisigl, Daniel Wrana, Alexander Ziem (Hrsg.), </w:t>
      </w:r>
      <w:r>
        <w:rPr>
          <w:i w:val="1"/>
          <w:iCs w:val="1"/>
        </w:rPr>
        <w:t xml:space="preserve">DiskurNetz. Wörterbuch der interdsiziplinären Diskursforschung</w:t>
      </w:r>
      <w:r>
        <w:rPr/>
        <w:t xml:space="preserve">. Berlin: Suhrkamp.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Rezension, Editorial</w:t>
      </w:r>
    </w:p>
    <w:p>
      <w:pPr>
        <w:spacing w:after="240" w:line="240" w:lineRule="atLeast"/>
      </w:pPr>
      <w:r>
        <w:rPr/>
        <w:t xml:space="preserve">Diaz-Bone, R., &amp; Jann, B. (2019). Editorial - Professional career paths and the labor market for sociologists. </w:t>
      </w:r>
      <w:r>
        <w:rPr>
          <w:i w:val="1"/>
          <w:iCs w:val="1"/>
        </w:rPr>
        <w:t xml:space="preserve">Bulletin, Schweizerische Gesellschaft für Soziologie</w:t>
      </w:r>
      <w:r>
        <w:rPr/>
        <w:t xml:space="preserve">, (155), 1–3.</w:t>
      </w:r>
    </w:p>
    <w:p>
      <w:pPr>
        <w:spacing w:after="240" w:line="240" w:lineRule="atLeast"/>
      </w:pPr>
      <w:r>
        <w:rPr/>
        <w:t xml:space="preserve">Diaz-Bone, R. (2016). Convention theory and neoliberalism: Review Essay zu: William Davies (2014): The limits of neoliberalism. Authority, sovereignty, and the logic of competition. London: Sage. </w:t>
      </w:r>
      <w:r>
        <w:rPr>
          <w:i w:val="1"/>
          <w:iCs w:val="1"/>
        </w:rPr>
        <w:t xml:space="preserve">Journal of Cultural Economy</w:t>
      </w:r>
      <w:r>
        <w:rPr/>
        <w:t xml:space="preserve">, </w:t>
      </w:r>
      <w:r>
        <w:rPr>
          <w:i w:val="1"/>
          <w:iCs w:val="1"/>
        </w:rPr>
        <w:t xml:space="preserve">9</w:t>
      </w:r>
      <w:r>
        <w:rPr/>
        <w:t xml:space="preserve"> (2), 214–220. Abgerufen von http://www.tandfonline.com/doi/full/10.1080/17530350.2015.1083879</w:t>
      </w:r>
    </w:p>
    <w:p>
      <w:pPr>
        <w:spacing w:after="240" w:line="240" w:lineRule="atLeast"/>
      </w:pPr>
      <w:r>
        <w:rPr/>
        <w:t xml:space="preserve">Diaz-Bone, R. (2014). Review: Kleiner, Brian/Renschler, Isabelle/Farago, Peter/Joye, Dominique (Hrsg.)(2013): Understanding research infrastructures in the social sciences. Zürich: Seismo. </w:t>
      </w:r>
      <w:r>
        <w:rPr>
          <w:i w:val="1"/>
          <w:iCs w:val="1"/>
        </w:rPr>
        <w:t xml:space="preserve">Schweizerische Zeitschrift für Soziologie</w:t>
      </w:r>
      <w:r>
        <w:rPr/>
        <w:t xml:space="preserve">, </w:t>
      </w:r>
      <w:r>
        <w:rPr>
          <w:i w:val="1"/>
          <w:iCs w:val="1"/>
        </w:rPr>
        <w:t xml:space="preserve">40</w:t>
      </w:r>
      <w:r>
        <w:rPr/>
        <w:t xml:space="preserve"> (1), 151–154.</w:t>
      </w:r>
    </w:p>
    <w:p>
      <w:pPr>
        <w:spacing w:after="240" w:line="240" w:lineRule="atLeast"/>
      </w:pPr>
      <w:r>
        <w:rPr/>
        <w:t xml:space="preserve">Diaz-Bone, R. (2013). Situationsanalyse und Foucaultsche Diskursanalyse: Rezension von: Adele Clarke (2012): Situationsanalyse. Grounded Theory nach dem Postmodern Turn. Wiesbaden: Springer VS-Verlag. </w:t>
      </w:r>
      <w:r>
        <w:rPr>
          <w:i w:val="1"/>
          <w:iCs w:val="1"/>
        </w:rPr>
        <w:t xml:space="preserve">Zeitschrift für Diskursforschung</w:t>
      </w:r>
      <w:r>
        <w:rPr/>
        <w:t xml:space="preserve">, </w:t>
      </w:r>
      <w:r>
        <w:rPr>
          <w:i w:val="1"/>
          <w:iCs w:val="1"/>
        </w:rPr>
        <w:t xml:space="preserve">1</w:t>
      </w:r>
      <w:r>
        <w:rPr/>
        <w:t xml:space="preserve"> (2), 189–193.</w:t>
      </w:r>
    </w:p>
    <w:p>
      <w:pPr>
        <w:spacing w:after="240" w:line="240" w:lineRule="atLeast"/>
      </w:pPr>
      <w:r>
        <w:rPr/>
        <w:t xml:space="preserve">Diaz-Bone, R. (2013). Situationsanalyse - Strauss meets Foucault? Review Essay zu: Adele Clarke (2012): Situationsanalyse. Grounded Theory nach dem Postmodern Turn. Wiesbaden: Springer VS-Verlag. </w:t>
      </w:r>
      <w:r>
        <w:rPr>
          <w:i w:val="1"/>
          <w:iCs w:val="1"/>
        </w:rPr>
        <w:t xml:space="preserve">Forum Qualitative Sozialforschung/Forum Qualitative Social Research</w:t>
      </w:r>
      <w:r>
        <w:rPr/>
        <w:t xml:space="preserve">, </w:t>
      </w:r>
      <w:r>
        <w:rPr>
          <w:i w:val="1"/>
          <w:iCs w:val="1"/>
        </w:rPr>
        <w:t xml:space="preserve">14</w:t>
      </w:r>
      <w:r>
        <w:rPr/>
        <w:t xml:space="preserve"> (1). Abgerufen von http://www.qualitative-research.net/index.php/fqs/article/view/1928</w:t>
      </w:r>
    </w:p>
    <w:p>
      <w:pPr>
        <w:spacing w:after="240" w:line="240" w:lineRule="atLeast"/>
      </w:pPr>
      <w:r>
        <w:rPr/>
        <w:t xml:space="preserve">Diaz-Bone, R. (2011). Ein neuer pragmatischer Institutionalismus: Symposiumsbeitrag zu: Boltanski, Luc/Thévenot, Laurent (2007): Über die Rechtfertigung. Eine Soziologie der kritischen Urteilskraft. Hamburg: Hamburger Edition. </w:t>
      </w:r>
      <w:r>
        <w:rPr>
          <w:i w:val="1"/>
          <w:iCs w:val="1"/>
        </w:rPr>
        <w:t xml:space="preserve">Soziologische Revue</w:t>
      </w:r>
      <w:r>
        <w:rPr/>
        <w:t xml:space="preserve">, </w:t>
      </w:r>
      <w:r>
        <w:rPr>
          <w:i w:val="1"/>
          <w:iCs w:val="1"/>
        </w:rPr>
        <w:t xml:space="preserve">34</w:t>
      </w:r>
      <w:r>
        <w:rPr/>
        <w:t xml:space="preserve"> (3), 263–269. https://doi.org/10.5281/zenodo.3522122</w:t>
      </w:r>
    </w:p>
    <w:p>
      <w:pPr>
        <w:spacing w:after="240" w:line="240" w:lineRule="atLeast"/>
      </w:pPr>
      <w:r>
        <w:rPr/>
        <w:t xml:space="preserve">Diaz-Bone, R. (2010). Rezension: Matthew O. Jackson (2008): Social and economic networks. Princeton: Princeton University Press. </w:t>
      </w:r>
      <w:r>
        <w:rPr>
          <w:i w:val="1"/>
          <w:iCs w:val="1"/>
        </w:rPr>
        <w:t xml:space="preserve">International Sociology</w:t>
      </w:r>
      <w:r>
        <w:rPr/>
        <w:t xml:space="preserve">, </w:t>
      </w:r>
      <w:r>
        <w:rPr>
          <w:i w:val="1"/>
          <w:iCs w:val="1"/>
        </w:rPr>
        <w:t xml:space="preserve">25</w:t>
      </w:r>
      <w:r>
        <w:rPr/>
        <w:t xml:space="preserve"> (5), 710–713.</w:t>
      </w:r>
    </w:p>
    <w:p>
      <w:pPr>
        <w:spacing w:after="240" w:line="240" w:lineRule="atLeast"/>
      </w:pPr>
      <w:r>
        <w:rPr/>
        <w:t xml:space="preserve">Diaz-Bone, R. (2010). Was ist der Beitrag der Diskurslinguistik für die Foucaultsche Diskursanalyse? Review Essay zu: Ingo Warnke (Hrsg.) (2007). Diskurslinguistik nach Foucault. Theorie und Gegenstände/Ingo Warnke &amp; Jürgen Spitzmüller (Hrsg.) (2008). Methoden der Diskurslinguistik. Sprachwissenschaftliche Zugänge zur transtextuellen Ebene. </w:t>
      </w:r>
      <w:r>
        <w:rPr>
          <w:i w:val="1"/>
          <w:iCs w:val="1"/>
        </w:rPr>
        <w:t xml:space="preserve">Forum Qualitative Sozialforschung/Forum: Qualitative Social Research</w:t>
      </w:r>
      <w:r>
        <w:rPr/>
        <w:t xml:space="preserve">, </w:t>
      </w:r>
      <w:r>
        <w:rPr>
          <w:i w:val="1"/>
          <w:iCs w:val="1"/>
        </w:rPr>
        <w:t xml:space="preserve">11</w:t>
      </w:r>
      <w:r>
        <w:rPr/>
        <w:t xml:space="preserve"> (2). Abgerufen von http://www.qualitative-research.net/index.php/fqs/article/view/1454/2955</w:t>
      </w:r>
    </w:p>
    <w:p>
      <w:pPr>
        <w:spacing w:after="240" w:line="240" w:lineRule="atLeast"/>
      </w:pPr>
      <w:r>
        <w:rPr/>
        <w:t xml:space="preserve">Diaz-Bone, R. (2007). Tagungsbericht zur Tagung "Die institutionelle Einbettung von Märkten" am MPIfG Köln vom 01.02.2007 bis 03.02.2007. </w:t>
      </w:r>
      <w:r>
        <w:rPr>
          <w:i w:val="1"/>
          <w:iCs w:val="1"/>
        </w:rPr>
        <w:t xml:space="preserve">Soziologie</w:t>
      </w:r>
      <w:r>
        <w:rPr/>
        <w:t xml:space="preserve">, </w:t>
      </w:r>
      <w:r>
        <w:rPr>
          <w:i w:val="1"/>
          <w:iCs w:val="1"/>
        </w:rPr>
        <w:t xml:space="preserve">36</w:t>
      </w:r>
      <w:r>
        <w:rPr/>
        <w:t xml:space="preserve"> (2), 212–217.</w:t>
      </w:r>
    </w:p>
    <w:p>
      <w:pPr>
        <w:spacing w:after="240" w:line="240" w:lineRule="atLeast"/>
      </w:pPr>
      <w:r>
        <w:rPr/>
        <w:t xml:space="preserve">Diaz-Bone, R. (2007). Gibt es eine qualitative Netzwerkanalyse? Review Essay: Betina Hollstein &amp; Florian Straus (Hrsg.) (2006): Qualitative Netzwerkanalyse. Konzepte, Methoden, Anwendungen. Wiesbaden: VS-Verlag. </w:t>
      </w:r>
      <w:r>
        <w:rPr>
          <w:i w:val="1"/>
          <w:iCs w:val="1"/>
        </w:rPr>
        <w:t xml:space="preserve">Forum Qualitative Sozialforschung/Forum: Qualitative Social Research</w:t>
      </w:r>
      <w:r>
        <w:rPr/>
        <w:t xml:space="preserve">, </w:t>
      </w:r>
      <w:r>
        <w:rPr>
          <w:i w:val="1"/>
          <w:iCs w:val="1"/>
        </w:rPr>
        <w:t xml:space="preserve">8</w:t>
      </w:r>
      <w:r>
        <w:rPr/>
        <w:t xml:space="preserve"> (1). Abgerufen von http://www.qualitative-research.net/index.php/fqs/article/view/224</w:t>
      </w:r>
    </w:p>
    <w:p>
      <w:pPr>
        <w:spacing w:after="240" w:line="240" w:lineRule="atLeast"/>
      </w:pPr>
      <w:r>
        <w:rPr/>
        <w:t xml:space="preserve">Diaz-Bone, R. (2003). Rezension: Engel, Uwe (Hrsg.) (2002): Praxisrelevanz der Methodenausbildung. Bonn: Informationszentrum Sozialwissenschaften. </w:t>
      </w:r>
      <w:r>
        <w:rPr>
          <w:i w:val="1"/>
          <w:iCs w:val="1"/>
        </w:rPr>
        <w:t xml:space="preserve">Sozialwissenschaften und Berufspraxis</w:t>
      </w:r>
      <w:r>
        <w:rPr/>
        <w:t xml:space="preserve">, </w:t>
      </w:r>
      <w:r>
        <w:rPr>
          <w:i w:val="1"/>
          <w:iCs w:val="1"/>
        </w:rPr>
        <w:t xml:space="preserve">26</w:t>
      </w:r>
      <w:r>
        <w:rPr/>
        <w:t xml:space="preserve"> (4), 447–450.</w:t>
      </w:r>
    </w:p>
    <w:p>
      <w:pPr>
        <w:spacing w:after="240" w:line="240" w:lineRule="atLeast"/>
      </w:pPr>
      <w:r>
        <w:rPr/>
        <w:t xml:space="preserve">Diaz-Bone, R. (2003). Entwicklungen im Feld der foucaultschen Diskursanalyse: Sammelbesprechung. </w:t>
      </w:r>
      <w:r>
        <w:rPr>
          <w:i w:val="1"/>
          <w:iCs w:val="1"/>
        </w:rPr>
        <w:t xml:space="preserve">Forum Qualitative Sozialforschung/Forum: Qualitative Social Research</w:t>
      </w:r>
      <w:r>
        <w:rPr/>
        <w:t xml:space="preserve">, </w:t>
      </w:r>
      <w:r>
        <w:rPr>
          <w:i w:val="1"/>
          <w:iCs w:val="1"/>
        </w:rPr>
        <w:t xml:space="preserve">4</w:t>
      </w:r>
      <w:r>
        <w:rPr/>
        <w:t xml:space="preserve"> (3). Abgerufen von http://www.ssoar.info/ssoar/bitstream/handle/document/5056/ssoar-hsr-2003-no_4__no_106-rez-diaz-bone.pdf?sequence=1</w:t>
      </w:r>
    </w:p>
    <w:p>
      <w:pPr>
        <w:spacing w:after="240" w:line="240" w:lineRule="atLeast"/>
      </w:pPr>
      <w:r>
        <w:rPr/>
        <w:t xml:space="preserve">Diaz-Bone, R. (2003). Rezension: Stockmann, Reinhard/Meyer, Wolfgang/Knoll, Thomas (Hrsg.) (2002): Soziologie im Wandel. Universitäre Ausbildung und Arbeitsmarktchancen in Deutschland. Opladen: Leske + Budrich. </w:t>
      </w:r>
      <w:r>
        <w:rPr>
          <w:i w:val="1"/>
          <w:iCs w:val="1"/>
        </w:rPr>
        <w:t xml:space="preserve">Sozialwissenschaften und Berufspraxis</w:t>
      </w:r>
      <w:r>
        <w:rPr/>
        <w:t xml:space="preserve">, </w:t>
      </w:r>
      <w:r>
        <w:rPr>
          <w:i w:val="1"/>
          <w:iCs w:val="1"/>
        </w:rPr>
        <w:t xml:space="preserve">26</w:t>
      </w:r>
      <w:r>
        <w:rPr/>
        <w:t xml:space="preserve"> (1), 101–104.</w:t>
      </w:r>
    </w:p>
    <w:p>
      <w:pPr>
        <w:spacing w:after="240" w:line="240" w:lineRule="atLeast"/>
      </w:pPr>
      <w:r>
        <w:rPr/>
        <w:t xml:space="preserve">Diaz-Bone, R. (2002). Rezension: Manuel Castells (2001): Das Informationszeitaler Band 1: Der Aufstieg der Netzwerkgesellschaft. Opladen: Leske + Budrich. </w:t>
      </w:r>
      <w:r>
        <w:rPr>
          <w:i w:val="1"/>
          <w:iCs w:val="1"/>
        </w:rPr>
        <w:t xml:space="preserve">Sozialwissenschaften und Berufspraxis</w:t>
      </w:r>
      <w:r>
        <w:rPr/>
        <w:t xml:space="preserve">, </w:t>
      </w:r>
      <w:r>
        <w:rPr>
          <w:i w:val="1"/>
          <w:iCs w:val="1"/>
        </w:rPr>
        <w:t xml:space="preserve">25</w:t>
      </w:r>
      <w:r>
        <w:rPr/>
        <w:t xml:space="preserve"> (3), 306–309.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Sonstige</w:t>
      </w:r>
    </w:p>
    <w:p>
      <w:pPr>
        <w:spacing w:after="240" w:line="240" w:lineRule="atLeast"/>
      </w:pPr>
      <w:r>
        <w:rPr/>
        <w:t xml:space="preserve">Diaz-Bone, R. (2021). </w:t>
      </w:r>
      <w:r>
        <w:rPr>
          <w:i w:val="1"/>
          <w:iCs w:val="1"/>
        </w:rPr>
        <w:t xml:space="preserve">Überlegungen zu Auswirkungen von Digitalisierung auf (qualitative) Sozialforschung</w:t>
      </w:r>
      <w:r>
        <w:rPr/>
        <w:t xml:space="preserve">. 16. Berliner Methodentreffen. Abgerufen von https://berliner-methodentreffen.de/wp-content/uploads/2021/10/Diaz-Bone_2021.pdf</w:t>
      </w:r>
    </w:p>
    <w:p>
      <w:pPr>
        <w:spacing w:after="240" w:line="240" w:lineRule="atLeast"/>
      </w:pPr>
      <w:r>
        <w:rPr/>
        <w:t xml:space="preserve">Diaz-Bone, R. (2013). </w:t>
      </w:r>
      <w:r>
        <w:rPr>
          <w:i w:val="1"/>
          <w:iCs w:val="1"/>
        </w:rPr>
        <w:t xml:space="preserve">Economics of convention as the socio-economic analysis of law. Christian Bessy interviewed by Rainer Diaz-Bone</w:t>
      </w:r>
      <w:r>
        <w:rPr/>
        <w:t xml:space="preserve">. Abgerufen von http://econsoc.mpifg.de/archive/econ_soc_14-2.pdf</w:t>
      </w:r>
    </w:p>
    <w:p>
      <w:pPr>
        <w:spacing w:after="240" w:line="240" w:lineRule="atLeast"/>
      </w:pPr>
      <w:r>
        <w:rPr/>
        <w:t xml:space="preserve">Diaz-Bone, R. (2013). </w:t>
      </w:r>
      <w:r>
        <w:rPr>
          <w:i w:val="1"/>
          <w:iCs w:val="1"/>
        </w:rPr>
        <w:t xml:space="preserve">Interview: Contributing to a pragmatic institutionalism of economic law. Claude Didry interviewed by Rainer Diaz-Bone</w:t>
      </w:r>
      <w:r>
        <w:rPr/>
        <w:t xml:space="preserve">. Abgerufen von http://econsoc.mpifg.de/archive/econ_soc_14-2.pdf</w:t>
      </w:r>
    </w:p>
    <w:p>
      <w:pPr>
        <w:spacing w:after="240" w:line="240" w:lineRule="atLeast"/>
      </w:pPr>
      <w:r>
        <w:rPr/>
        <w:t xml:space="preserve">Diaz-Bone, R. (2013). </w:t>
      </w:r>
      <w:r>
        <w:rPr>
          <w:i w:val="1"/>
          <w:iCs w:val="1"/>
        </w:rPr>
        <w:t xml:space="preserve">Interview: Questioning economist’s notion of value - André Orléan interviewed by Rainer Diaz-Bone</w:t>
      </w:r>
      <w:r>
        <w:rPr/>
        <w:t xml:space="preserve">. Abgerufen von http://econsoc.mpifg.de/archive/econ_soc_14-3_docm.pdf</w:t>
      </w:r>
    </w:p>
    <w:p>
      <w:pPr>
        <w:spacing w:after="240" w:line="240" w:lineRule="atLeast"/>
      </w:pPr>
      <w:r>
        <w:rPr/>
        <w:t xml:space="preserve">Diaz-Bone, R. (2012). </w:t>
      </w:r>
      <w:r>
        <w:rPr>
          <w:i w:val="1"/>
          <w:iCs w:val="1"/>
        </w:rPr>
        <w:t xml:space="preserve">Interview: To move institutional analysis in the right direction. Olivier Favereau interviewed by Rainer Diaz-Bone</w:t>
      </w:r>
      <w:r>
        <w:rPr/>
        <w:t xml:space="preserve">. Abgerufen von http://econsoc.mpifg.de/archive/econ_soc_14-1.pdf</w:t>
      </w:r>
    </w:p>
    <w:p>
      <w:pPr>
        <w:spacing w:after="240" w:line="240" w:lineRule="atLeast"/>
      </w:pPr>
      <w:r>
        <w:rPr/>
        <w:t xml:space="preserve">Diaz-Bone, R. (2008). </w:t>
      </w:r>
      <w:r>
        <w:rPr>
          <w:i w:val="1"/>
          <w:iCs w:val="1"/>
        </w:rPr>
        <w:t xml:space="preserve">Interview: Economics of convention - its origins, contributions and transdisciplinary perspectives. Robert Salais interviewed by Rainer Diaz-Bone in Berlin</w:t>
      </w:r>
      <w:r>
        <w:rPr/>
        <w:t xml:space="preserve">. Abgerufen von http://econsoc.mpifg.de/archive/econ_soc_09-2.pdf</w:t>
      </w:r>
    </w:p>
    <w:p>
      <w:pPr>
        <w:spacing w:after="240" w:line="240" w:lineRule="atLeast"/>
      </w:pPr>
      <w:r>
        <w:rPr/>
        <w:t xml:space="preserve">Diaz-Bone, R. (2006). </w:t>
      </w:r>
      <w:r>
        <w:rPr>
          <w:i w:val="1"/>
          <w:iCs w:val="1"/>
        </w:rPr>
        <w:t xml:space="preserve">Interview: Kritische Diskursanalyse: Zur Ausarbeitung einer problembezogenen Diskursanalyse im Anschluss an Foucault. Siegfried Jäger im Gespräch mit Rainer Diaz-Bone</w:t>
      </w:r>
      <w:r>
        <w:rPr/>
        <w:t xml:space="preserve">. Abgerufen von www.qualitative-research.net/fqs-texte/3-06/06-3-21-d.pdf</w:t>
      </w:r>
    </w:p>
    <w:p>
      <w:pPr>
        <w:spacing w:after="240" w:line="240" w:lineRule="atLeast"/>
      </w:pPr>
      <w:r>
        <w:rPr/>
        <w:t xml:space="preserve">Diaz-Bone, R. (2006). </w:t>
      </w:r>
      <w:r>
        <w:rPr>
          <w:i w:val="1"/>
          <w:iCs w:val="1"/>
        </w:rPr>
        <w:t xml:space="preserve">Interview: Operative Anschlüsse: Zur Entstehung der Foucaultschen Diskursanalyse in der Bundesrepublik. Jürgen Link im Gespräch mit Rainer Diaz-Bone</w:t>
      </w:r>
      <w:r>
        <w:rPr/>
        <w:t xml:space="preserve">. Abgerufen von http://www.qualitative-research.net/index.php/fqs/article/view/147</w:t>
      </w:r>
    </w:p>
    <w:p>
      <w:pPr>
        <w:spacing w:after="240" w:line="240" w:lineRule="atLeast"/>
      </w:pPr>
      <w:r>
        <w:rPr/>
        <w:t xml:space="preserve">Diaz-Bone, R. (2006). </w:t>
      </w:r>
      <w:r>
        <w:rPr>
          <w:i w:val="1"/>
          <w:iCs w:val="1"/>
        </w:rPr>
        <w:t xml:space="preserve">Interview: Kritische Diskursanalyse: Zur Ausarbeitung einer problembezogenen Diskursanalyse im Anschluss an Foucault. Siegfried Jäger im Gespräch mit Rainer Diaz-Bone</w:t>
      </w:r>
      <w:r>
        <w:rPr/>
        <w:t xml:space="preserve">. Abgerufen von http://www.qualitative-research.net/index.php/fqs/article/view/148</w:t>
      </w:r>
    </w:p>
    <w:p>
      <w:pPr>
        <w:spacing w:after="240" w:line="240" w:lineRule="atLeast"/>
      </w:pPr>
      <w:r>
        <w:rPr/>
        <w:t xml:space="preserve">Diaz-Bone, R. (2006). </w:t>
      </w:r>
      <w:r>
        <w:rPr>
          <w:i w:val="1"/>
          <w:iCs w:val="1"/>
        </w:rPr>
        <w:t xml:space="preserve">Interview: Operative Anschlüsse: Zur Entstehung der Foucaultschen Diskursanalyse in der Bundesrepublik. Jürgen Link im Gespräch mit Rainer Diaz-Bone</w:t>
      </w:r>
      <w:r>
        <w:rPr/>
        <w:t xml:space="preserve">. Abgerufen von www.qualitative-research.net/fqs-texte/3-06/06-3-20-d.pdf</w:t>
      </w:r>
    </w:p>
    <w:p>
      <w:pPr>
        <w:spacing w:after="240" w:line="240" w:lineRule="atLeast"/>
      </w:pPr>
      <w:r>
        <w:rPr/>
        <w:t xml:space="preserve">Diaz-Bone, R. (2006). </w:t>
      </w:r>
      <w:r>
        <w:rPr>
          <w:i w:val="1"/>
          <w:iCs w:val="1"/>
        </w:rPr>
        <w:t xml:space="preserve">Interview: Strukturen, Funktionen, Eigenschaften. Netzwerkanalyse aus soziologischer Sicht</w:t>
      </w:r>
      <w:r>
        <w:rPr/>
        <w:t xml:space="preserve">. Abgerufen von http://www.elfenbeinturm.net/archiv/2006b/12.html</w:t>
      </w:r>
    </w:p>
    <w:p>
      <w:pPr>
        <w:spacing w:after="240" w:line="240" w:lineRule="atLeast"/>
      </w:pPr>
      <w:r>
        <w:rPr/>
        <w:t xml:space="preserve">Diaz-Bone, R. (2006). </w:t>
      </w:r>
      <w:r>
        <w:rPr>
          <w:i w:val="1"/>
          <w:iCs w:val="1"/>
        </w:rPr>
        <w:t xml:space="preserve">Interview: Strukturen, Funktionen, Eigenschaften. Netzwerkanalyse aus soziologischer Sicht</w:t>
      </w:r>
      <w:r>
        <w:rPr/>
        <w:t xml:space="preserve">. Abgerufen von www.elfenbeinturm.net/archiv/2006b/12.htm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Übersetzung</w:t>
      </w:r>
    </w:p>
    <w:p>
      <w:pPr>
        <w:spacing w:after="240" w:line="240" w:lineRule="atLeast"/>
      </w:pPr>
      <w:r>
        <w:rPr/>
        <w:t xml:space="preserve">Diaz-Bone, R. (2017). </w:t>
      </w:r>
      <w:r>
        <w:rPr>
          <w:i w:val="1"/>
          <w:iCs w:val="1"/>
        </w:rPr>
        <w:t xml:space="preserve">Übersetzung von: Bessy, Christian (2017): Intermediäre, Konventionen und die Diskurse des Arbeitsmarktes.</w:t>
      </w:r>
      <w:r>
        <w:rPr/>
        <w:t xml:space="preserve"> (in: Diaz-Bone, Rainer/Hartz, Ronald (Hrsg.): Dispositiv und Ökonomie. Diskurs- und dispositivanalytische Perspektiven auf Märkte und Organisationen). (Diaz-Bone, Rainer, Übers.) (S. 113–132). Wiesbaden: Springer.</w:t>
      </w:r>
    </w:p>
    <w:p>
      <w:pPr>
        <w:spacing w:after="240" w:line="240" w:lineRule="atLeast"/>
      </w:pPr>
      <w:r>
        <w:rPr/>
        <w:t xml:space="preserve">Diaz-Bone, R. (2011). </w:t>
      </w:r>
      <w:r>
        <w:rPr>
          <w:i w:val="1"/>
          <w:iCs w:val="1"/>
        </w:rPr>
        <w:t xml:space="preserve">Übersetzung von: Thévenot, Laurent (2011): Die Pluralität kognitiver Formate und Engagements im Bereich zwischen dem Vertrauten und dem Öffentlichen</w:t>
      </w:r>
      <w:r>
        <w:rPr/>
        <w:t xml:space="preserve"> (in: Diaz-Bone, Rainer (Hrsg.) (2011): Die Soziologie der Konventionen. Grundlagen einer pragmatischen Anthropologie). (Diaz-Bone, Rainer, Übers.) (S. 255–274). Frankfurt: Campus.</w:t>
      </w:r>
    </w:p>
    <w:p>
      <w:pPr>
        <w:spacing w:after="240" w:line="240" w:lineRule="atLeast"/>
      </w:pPr>
      <w:r>
        <w:rPr/>
        <w:t xml:space="preserve">Diaz-Bone, R., &amp; Murer, A. (2009). </w:t>
      </w:r>
      <w:r>
        <w:rPr>
          <w:i w:val="1"/>
          <w:iCs w:val="1"/>
        </w:rPr>
        <w:t xml:space="preserve">Übersetzung von: McCloskey, Deirdre (2009): Ökonomen leben in Metaphern</w:t>
      </w:r>
      <w:r>
        <w:rPr/>
        <w:t xml:space="preserve"> (in: Diaz-Bone, Rainer/Krell, Gertraude (Hrsg.): Diskurs und Ökonomie. Diskursanalytische Perspektiven auf Märkte und Organisationen.). (Diaz-Bone, Rainer &amp; Maier, Andrea, Übers.) (S. 109–124). Wiesbaden: VS.</w:t>
      </w:r>
    </w:p>
    <w:p>
      <w:pPr>
        <w:spacing w:after="240" w:line="240" w:lineRule="atLeast"/>
      </w:pPr>
      <w:r>
        <w:rPr/>
        <w:t xml:space="preserve">Diaz-Bone, R., &amp; Maier, A. A. (2009). </w:t>
      </w:r>
      <w:r>
        <w:rPr>
          <w:i w:val="1"/>
          <w:iCs w:val="1"/>
        </w:rPr>
        <w:t xml:space="preserve">Übersetzung von: Searle, John (2009): Was ist eine Institution?</w:t>
      </w:r>
      <w:r>
        <w:rPr/>
        <w:t xml:space="preserve"> (in: Diaz-Bone, Rainer/Krell, Gertraude (Hrsg.): Diskurs und Ökonomie. Diskursanalytische Perspektiven auf Märkte und Organisationen.). (Diaz-Bone, Rainer &amp; Maier, Andrea, Übers.) (S. 87–107). Wiesbaden: VS.</w:t>
      </w:r>
    </w:p>
    <w:p>
      <w:pPr>
        <w:spacing w:after="240" w:line="240" w:lineRule="atLeast"/>
      </w:pPr>
      <w:r>
        <w:rPr/>
        <w:t xml:space="preserve">Diaz-Bone, R., &amp; Ganßmann, H. (2007). </w:t>
      </w:r>
      <w:r>
        <w:rPr>
          <w:i w:val="1"/>
          <w:iCs w:val="1"/>
        </w:rPr>
        <w:t xml:space="preserve">Übersetzung von: Salais, Robert (2007): Die "Ökonomie der Konventionen" - mit einer Anwendung auf die Arbeitswelt</w:t>
      </w:r>
      <w:r>
        <w:rPr/>
        <w:t xml:space="preserve"> (in: Beckert, Jens/Diaz-Bone, Rainer/Ganßmann, Heiner (Hrsg.): Märkte als soziale Strukturen). (Diaz-Bone, Rainer &amp; Ganßmann, Heiner, Übers.) (S. 95–112). Frankfurt: Campus.</w:t>
      </w:r>
    </w:p>
    <w:p>
      <w:pPr>
        <w:spacing w:after="240" w:line="240" w:lineRule="atLeast"/>
      </w:pPr>
      <w:r>
        <w:rPr/>
        <w:t xml:space="preserve">Diaz-Bone, R. (2007). </w:t>
      </w:r>
      <w:r>
        <w:rPr>
          <w:i w:val="1"/>
          <w:iCs w:val="1"/>
        </w:rPr>
        <w:t xml:space="preserve">Übersetzung von: White, Harrison/Godart, Frédéric (2007): Märkte als soziale Formationen</w:t>
      </w:r>
      <w:r>
        <w:rPr/>
        <w:t xml:space="preserve"> (in: Beckert, Jens/Diaz-Bone, Rainer/Ganßmann (Hrsg.): Märkte als soziale Strukturen). (Diaz-Bone, Rainer, Übers.) (S. 197–215). Frankfurt: Campus.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Working Paper</w:t>
      </w:r>
    </w:p>
    <w:p>
      <w:pPr>
        <w:spacing w:after="240" w:line="240" w:lineRule="atLeast"/>
      </w:pPr>
      <w:r>
        <w:rPr/>
        <w:t xml:space="preserve">Diaz-Bone, R. (2010). </w:t>
      </w:r>
      <w:r>
        <w:rPr>
          <w:i w:val="1"/>
          <w:iCs w:val="1"/>
        </w:rPr>
        <w:t xml:space="preserve">Die Performativität der Sozialforschung - Sozialforschung als Sozio-Epistemologie</w:t>
      </w:r>
      <w:r>
        <w:rPr/>
        <w:t xml:space="preserve"> (Working Paper des Soziologischen Seminars No. 4/10). Abgerufen von https://www.unilu.ch/fileadmin/shared/Publikationen/diaz-bone_die-performativitaet-der-sozialforschung_workingpaper_4-10.pdf</w:t>
      </w:r>
    </w:p>
    <w:p>
      <w:pPr>
        <w:spacing w:after="240" w:line="240" w:lineRule="atLeast"/>
      </w:pPr>
      <w:r>
        <w:rPr/>
        <w:t xml:space="preserve">Diaz-Bone, R. (2009). </w:t>
      </w:r>
      <w:r>
        <w:rPr>
          <w:i w:val="1"/>
          <w:iCs w:val="1"/>
        </w:rPr>
        <w:t xml:space="preserve">Die "Économie des conventions" - ein neuer institutionalistischer Ansatz in der Wirtschaftssoziologie</w:t>
      </w:r>
      <w:r>
        <w:rPr/>
        <w:t xml:space="preserve"> (Working Paper des Soziologischen Seminars No. 02/09). Abgerufen von https://www.unilu.ch/fileadmin/shared/Publikationen/diaz-bone_die-economie-des-conventions_workingpaper_2-09.pdf</w:t>
      </w:r>
    </w:p>
    <w:p>
      <w:pPr>
        <w:spacing w:after="240" w:line="240" w:lineRule="atLeast"/>
      </w:pPr>
      <w:r>
        <w:rPr/>
        <w:t xml:space="preserve">Diaz-Bone, R. (2006). </w:t>
      </w:r>
      <w:r>
        <w:rPr>
          <w:i w:val="1"/>
          <w:iCs w:val="1"/>
        </w:rPr>
        <w:t xml:space="preserve">Eine kurze Einführung in die sozialwissenschaftliche Netzwerkanalyse. Mitteilungen aus dem Schwerpunktbereich Methodenlehre</w:t>
      </w:r>
      <w:r>
        <w:rPr/>
        <w:t xml:space="preserve"> (No. 57). Berlin: Institut für Soziologie, Freie Universität Berlin.</w:t>
      </w:r>
    </w:p>
    <w:p>
      <w:pPr>
        <w:spacing w:after="240" w:line="240" w:lineRule="atLeast"/>
      </w:pPr>
      <w:r>
        <w:rPr/>
        <w:t xml:space="preserve">Diaz-Bone, R., &amp; Künemund, H. (2003). </w:t>
      </w:r>
      <w:r>
        <w:rPr>
          <w:i w:val="1"/>
          <w:iCs w:val="1"/>
        </w:rPr>
        <w:t xml:space="preserve">Einführung in die binäre logistische Regression. Mitteilungen aus dem Schwerpunkt Methodenlehre</w:t>
      </w:r>
      <w:r>
        <w:rPr/>
        <w:t xml:space="preserve"> (No. 56). Berlin: Institut für Soziologie, Freie Universität Berlin.</w:t>
      </w:r>
    </w:p>
    <w:p>
      <w:pPr>
        <w:spacing w:after="240" w:line="240" w:lineRule="atLeast"/>
      </w:pPr>
      <w:r>
        <w:rPr/>
        <w:t xml:space="preserve">Diaz-Bone, R. (1997). </w:t>
      </w:r>
      <w:r>
        <w:rPr>
          <w:i w:val="1"/>
          <w:iCs w:val="1"/>
        </w:rPr>
        <w:t xml:space="preserve">Einführende Bemerkungen zur Operationalisierung des Diskursmodells bei Michel Foucault</w:t>
      </w:r>
      <w:r>
        <w:rPr/>
        <w:t xml:space="preserve">. Universität Paderborn, Institut für Soziologie.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Prof. Dr. Rainer Diaz-Bone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Prof. Dr. Rainer Diaz-Bone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