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Prof. Dr. Margit Wasmaier-Sailer</w:t>
      </w:r>
    </w:p>
    <w:p>
      <w:pPr>
        <w:spacing w:after="240" w:line="240" w:lineRule="atLeast"/>
      </w:pPr>
      <w:r>
        <w:t xml:space="preserve"/>
      </w:r>
    </w:p>
    <w:p>
      <w:pPr>
        <w:spacing w:after="240" w:line="240" w:lineRule="atLeast"/>
        <w:rPr>
          <w:b/>
          <w:bCs/>
        </w:rPr>
      </w:pPr>
      <w:r>
        <w:rPr>
          <w:b/>
          <w:bCs/>
        </w:rPr>
        <w:t xml:space="preserve">Buch als Monografie</w:t>
      </w:r>
    </w:p>
    <w:p>
      <w:pPr>
        <w:spacing w:after="240" w:line="240" w:lineRule="atLeast"/>
      </w:pPr>
      <w:r>
        <w:rPr/>
        <w:t xml:space="preserve">Wasmaier-Sailer, Margit: Das Verhältnis von Moral und Religion bei Johann Michael Sailer und Immanuel Kant. Zum Profil philosophischer Theologie und theologischer Ethik in der säkularen Welt, Regensburg 2018.</w:t>
      </w:r>
    </w:p>
    <w:p>
      <w:pPr>
        <w:spacing w:after="240" w:line="240" w:lineRule="atLeast"/>
      </w:pPr>
      <w:r>
        <w:rPr/>
        <w:t xml:space="preserve">Wasmaier-Sailer, Margit: Zwischen Pragmatismus und Realismus. Eine Analyse der Religionsphilosophie von William P. Alston, Frankfurt 2007.</w:t>
      </w:r>
    </w:p>
    <w:p>
      <w:pPr>
        <w:spacing w:after="240" w:line="240" w:lineRule="atLeast"/>
        <w:rPr>
          <w:b/>
          <w:bCs/>
        </w:rPr>
      </w:pPr>
      <w:r>
        <w:rPr>
          <w:b/>
          <w:bCs/>
        </w:rPr>
        <w:t xml:space="preserve">Zeitschriftenartikel</w:t>
      </w:r>
    </w:p>
    <w:p>
      <w:pPr>
        <w:spacing w:after="240" w:line="240" w:lineRule="atLeast"/>
      </w:pPr>
      <w:r>
        <w:rPr/>
        <w:t xml:space="preserve">Wasmaier-Sailer, Margit: Johann Michael Sailer und die Katholische Aufklärung, in: Communio 53 (2024), 88–91.</w:t>
      </w:r>
    </w:p>
    <w:p>
      <w:pPr>
        <w:spacing w:after="240" w:line="240" w:lineRule="atLeast"/>
      </w:pPr>
      <w:r>
        <w:rPr/>
        <w:t xml:space="preserve">Wasmaier-Sailer, Margit: Die Advokatin mit zwei Standbeinen. Zur Zukunft der Fundamentaltheologie, in: Herder Korrespondenz Spezial (2024), 37–38.</w:t>
      </w:r>
    </w:p>
    <w:p>
      <w:pPr>
        <w:spacing w:after="240" w:line="240" w:lineRule="atLeast"/>
      </w:pPr>
      <w:r>
        <w:rPr/>
        <w:t xml:space="preserve">Wasmaier-Sailer, Margit: Theologen mit "Konzilsproblem". Analytische Theologie in der Diskussion, in: Herder Korrespondenz 8 (2022), 35–37.</w:t>
      </w:r>
    </w:p>
    <w:p>
      <w:pPr>
        <w:spacing w:after="240" w:line="240" w:lineRule="atLeast"/>
      </w:pPr>
      <w:r>
        <w:rPr/>
        <w:t xml:space="preserve">Wasmaier-Sailer, Margit: Erfahrung als (Erkenntnis-)Quelle von Metaphysik. Die Postulatenlehre gegen Kant gelesen, in: Münchener Theologische Zeitschrift 4 (2022), 389–404.</w:t>
      </w:r>
    </w:p>
    <w:p>
      <w:pPr>
        <w:spacing w:after="240" w:line="240" w:lineRule="atLeast"/>
      </w:pPr>
      <w:r>
        <w:rPr/>
        <w:t xml:space="preserve">Wasmaier-Sailer, Margit: Gott als Schöpfer und Erlöser? Existentielle Betrachtung eines metaphysischen Problems, in: Zeitschrift für Katholische Theologie 142/2 (2020), 195–210.</w:t>
      </w:r>
    </w:p>
    <w:p>
      <w:pPr>
        <w:spacing w:after="240" w:line="240" w:lineRule="atLeast"/>
      </w:pPr>
      <w:r>
        <w:rPr/>
        <w:t xml:space="preserve">Wasmaier-Sailer, Margit: Die Allmacht Gottes – erfahrungstheoretische Zugänge zu einem schwierigen Gottesprädikat, in: Religion unterrichten 1/1 (2020), 31–34, auf: https://www.vandenhoeck-ruprecht-verlage.com/zeitschriften-und-kapitel/55274/religion-unterrichten-2020-jg-1-heft-1.</w:t>
      </w:r>
    </w:p>
    <w:p>
      <w:pPr>
        <w:spacing w:after="240" w:line="240" w:lineRule="atLeast"/>
      </w:pPr>
      <w:r>
        <w:rPr/>
        <w:t xml:space="preserve">Wasmaier-Sailer, Margit: Recht tun – Recht verlangen. Zum Umgang mit der Flüchtlingskrise in Deutschland, in: Limina. Grazer Theologische Perspektiven 2.1 (2019), 65–82, auf: https://limina-graz.eu/index.php/limina/article/view/25/22.</w:t>
      </w:r>
    </w:p>
    <w:p>
      <w:pPr>
        <w:spacing w:after="240" w:line="240" w:lineRule="atLeast"/>
        <w:rPr>
          <w:b/>
          <w:bCs/>
        </w:rPr>
      </w:pPr>
      <w:r>
        <w:rPr>
          <w:b/>
          <w:bCs/>
        </w:rPr>
        <w:t xml:space="preserve">Buchkapitel, Beitrag in Sammelband</w:t>
      </w:r>
    </w:p>
    <w:p>
      <w:pPr>
        <w:spacing w:after="240" w:line="240" w:lineRule="atLeast"/>
      </w:pPr>
      <w:r>
        <w:rPr/>
        <w:t xml:space="preserve">Wasmaier-Sailer, Margit: Perspektivierungen von Schöpfung, in: Hoff, Gregor Maria, Knop, Julia (Hrsg.), Konstruierte Schöpfung. Ein theologisches Motiv auf dem Prüfstand (Quaestiones Disputatae), Freiburg/Basel/Wien 2024, 47–69.</w:t>
      </w:r>
    </w:p>
    <w:p>
      <w:pPr>
        <w:spacing w:after="240" w:line="240" w:lineRule="atLeast"/>
      </w:pPr>
      <w:r>
        <w:rPr/>
        <w:t xml:space="preserve">Wasmaier-Sailer, Margit: Das Gebet in der Pandemie, in: Durst, Michael &amp; Wasmaier-Sailer, Margit (Hrsg.), Plagen - Seuchen - Pandemien (Theologische Berichte 41), Freiburg/Basel/Wien 2021, 217–237.</w:t>
      </w:r>
    </w:p>
    <w:p>
      <w:pPr>
        <w:spacing w:after="240" w:line="240" w:lineRule="atLeast"/>
      </w:pPr>
      <w:r>
        <w:rPr/>
        <w:t xml:space="preserve">Wasmaier-Sailer, Margit: Why Reformed Epistemology Should Turn to the Idealist Philosophy of Religion. A Contribution to Debates about Religious Experience, in: George, Jibu (Hrsg.), De Natura Fidei: Rethinking Religion across Disciplinary Boundaries (1), New Delhi 2021, 39–57.</w:t>
      </w:r>
    </w:p>
    <w:p>
      <w:pPr>
        <w:spacing w:after="240" w:line="240" w:lineRule="atLeast"/>
      </w:pPr>
      <w:r>
        <w:rPr/>
        <w:t xml:space="preserve">Wasmaier-Sailer, Margit: Weltdienst einerseits – Heilsdienst andererseits? Tugendethische Reflexion einer ekklesiologischen Unterscheidung, in: Durst, Michael &amp; Wasmaier-Sailer, Margit (Hrsg.), Christsein in der Welt (Theologische Berichte 40), Freiburg/Basel/Wien 2020, 124–146.</w:t>
      </w:r>
    </w:p>
    <w:p>
      <w:pPr>
        <w:spacing w:after="240" w:line="240" w:lineRule="atLeast"/>
        <w:rPr>
          <w:b/>
          <w:bCs/>
        </w:rPr>
      </w:pPr>
      <w:r>
        <w:rPr>
          <w:b/>
          <w:bCs/>
        </w:rPr>
        <w:t xml:space="preserve">Konferenzbeitrag in einem Konferenz-Band</w:t>
      </w:r>
    </w:p>
    <w:p>
      <w:pPr>
        <w:spacing w:after="240" w:line="240" w:lineRule="atLeast"/>
      </w:pPr>
      <w:r>
        <w:rPr/>
        <w:t xml:space="preserve">Wasmaier-Sailer, Margit: "Ich bin mir aufgegeben und doch vorgegeben". Freiwerden als Selbstannahme, in: Rosenhauer, Sarah, Lerch, Magnus, Essen, Georg (Hrsg.), Das Andere der Freiheit. Christoph Menkes Philosophie der Befreiung im Diskurs der Theologie Regensburg, 2024, 281–294.</w:t>
      </w:r>
    </w:p>
    <w:p>
      <w:pPr>
        <w:spacing w:after="240" w:line="240" w:lineRule="atLeast"/>
      </w:pPr>
      <w:r>
        <w:rPr/>
        <w:t xml:space="preserve">Wasmaier-Sailer, Margit: Die Auseinandersetzung mit Immanuel Kant bei Georg Hermes, in: Dahlke, Benjamin, Unterburger, Klaus (Hrsg.), Georg Hermes (1775-1831). Rationale Glaubensbegründung, theologische Konflikte und regionale Identitätsbildung im 19. Jahrhundert Münster, 2024, 97–115.</w:t>
      </w:r>
    </w:p>
    <w:p>
      <w:pPr>
        <w:spacing w:after="240" w:line="240" w:lineRule="atLeast"/>
      </w:pPr>
      <w:r>
        <w:rPr/>
        <w:t xml:space="preserve">Wasmaier-Sailer, Margit: Kants Übersetzung von Religion in Moral und zurück - am Beispiel der Erbsündenlehre, in: Hanke, Thomas, Sans, Georg (Hrsg.), Kants Theorie des Bösen im Kontext Hamburg, 2024, 201–216.</w:t>
      </w:r>
    </w:p>
    <w:p>
      <w:pPr>
        <w:spacing w:after="240" w:line="240" w:lineRule="atLeast"/>
      </w:pPr>
      <w:r>
        <w:rPr/>
        <w:t xml:space="preserve">Wasmaier-Sailer, Margit: Dialogkultur im Licht der Virtue Epistemology - Virtue Epistemology im Licht von Dialogkultur, in: Koritensky, Andreas, Wasmaier-Sailer, Margit &amp; Weidner, Veronika (Hrsg.), Wie Dialoge gelingen. Gesprächsfähigkeit und epistemische Verantwortung 17, Freiburg/Basel/Wien, 2023, 151–172.</w:t>
      </w:r>
    </w:p>
    <w:p>
      <w:pPr>
        <w:spacing w:after="240" w:line="240" w:lineRule="atLeast"/>
      </w:pPr>
      <w:r>
        <w:rPr/>
        <w:t xml:space="preserve">Wasmaier-Sailer, Margit: Katholizismus und Moderne. Zwei Fallbeispiele eines ambivalenten Verhältnisses, in: Baumann, Martin, Wasmaier-Sailer, Margit &amp; Tugner-Zanetti, Andreas (Hrsg.), Reibungsgewinne - Reibungsverluste. Religionen und ihre Reaktionen auf die Moderne 3, Baden-Baden, 2023, 41–58.</w:t>
      </w:r>
    </w:p>
    <w:p>
      <w:pPr>
        <w:spacing w:after="240" w:line="240" w:lineRule="atLeast"/>
      </w:pPr>
      <w:r>
        <w:rPr/>
        <w:t xml:space="preserve">Wasmaier-Sailer, Margit: Theologie und Metaphysik. Ein kontroverses Thema katholischer Theologie, in: Pfleiderer, Georg &amp; Nielsen, Anne Louise (Hrsg.), "Das ganze ungeteilte Dasein". Unbedingtheit und Universalität im Zeitalter des Fragmentarischen und Pluralen Zürich, 2023, 83–100.</w:t>
      </w:r>
    </w:p>
    <w:p>
      <w:pPr>
        <w:spacing w:after="240" w:line="240" w:lineRule="atLeast"/>
      </w:pPr>
      <w:r>
        <w:rPr/>
        <w:t xml:space="preserve">Wasmaier-Sailer, Margit: Perceptions of God – Reflections on William P. Alston’s theory of Religious Experience, in: Hengstermann, Christian (Hrsg.), The History of Religious Imagination in Christian Platonism. Exploring the Philosophy of Douglas Hedley London, 2021, 173–185.</w:t>
      </w:r>
    </w:p>
    <w:p>
      <w:pPr>
        <w:spacing w:after="240" w:line="240" w:lineRule="atLeast"/>
      </w:pPr>
      <w:r>
        <w:rPr/>
        <w:t xml:space="preserve">Wasmaier-Sailer, Margit: Die Allmacht Gottes – Erfahrungstheoretische Zugänge zu einem schwierigen Gottesprädikat, in: Schambeck, Mirjam &amp; Verburg, Winfried (Hrsg.), Roadtrips zur Gottesfrage. Wenn es im Religionsunterricht um Gott geht. Dokumentation des 14. Arbeitsforums für Religionspädagogik der Pädagogischen Stiftung Cassianeum vom 3. bis 5. April 2019 in Donauwörth. München, 2019, 86–98.</w:t>
      </w:r>
    </w:p>
    <w:p>
      <w:pPr>
        <w:spacing w:after="240" w:line="240" w:lineRule="atLeast"/>
      </w:pPr>
      <w:r>
        <w:rPr/>
        <w:t xml:space="preserve">Wasmaier-Sailer, Margit: Die Bedeutung von Kants Würdeverständnis für die Begründung der Menschenrechte, in: Wasmaier-Sailer, Margit &amp; Hoesch, Matthias (Hrsg.), Die Begründung der Menschenrechte. Kontroversen im Spannungsfeld von positivem Recht, Naturrecht und Vernunftrecht Tübingen, 2017, 231–253.</w:t>
      </w:r>
    </w:p>
    <w:p>
      <w:pPr>
        <w:spacing w:after="240" w:line="240" w:lineRule="atLeast"/>
      </w:pPr>
      <w:r>
        <w:rPr/>
        <w:t xml:space="preserve">Wasmaier-Sailer, Margit/Hoesch, Matthias: Die Begründung der Menschenrechte: eine Skizze der gegenwärtigen Debatte, in: Wasmaier-Sailer, Margit &amp; Hoesch, Matthias (Hrsg.), Die Begründung der Menschenrechte. Kontroversen im Spannungsfeld von positivem Recht, Naturrecht und Vernunftrecht Tübingen, 2017, 1–26.</w:t>
      </w:r>
    </w:p>
    <w:p>
      <w:pPr>
        <w:spacing w:after="240" w:line="240" w:lineRule="atLeast"/>
      </w:pPr>
      <w:r>
        <w:rPr/>
        <w:t xml:space="preserve">Wasmaier-Sailer, Margit: Die Sprache der Moral und die Sprache der Religion – Kants Religionsschrift als Beispiel eines Übersetzungsprozesses, in: Lintner, Martin M. (Hrsg.), God in Question. Religious Language and Secular Languages Brixen, 2014, 83–93.</w:t>
      </w:r>
    </w:p>
    <w:p>
      <w:pPr>
        <w:spacing w:after="240" w:line="240" w:lineRule="atLeast"/>
      </w:pPr>
      <w:r>
        <w:rPr/>
        <w:t xml:space="preserve">Wasmaier-Sailer, Margit: Liebe und All-Einheit. Ethischer Realismus und das Universalitätsprinzip in der Religionsphilosophie George Rusts, in: Fürst, Alfons &amp; Hengstermann, Christian (Hrsg.), Die Cambridge Origenists. George Rusts Letter of Resolution Concerning Origen and the Chief of His Opinions Münster, 2013, 165–176.</w:t>
      </w:r>
    </w:p>
    <w:p>
      <w:pPr>
        <w:spacing w:after="240" w:line="240" w:lineRule="atLeast"/>
      </w:pPr>
      <w:r>
        <w:rPr/>
        <w:t xml:space="preserve">Wasmaier-Sailer, Margit: Das religiöse Gefühl bei Kant und im Frühidealismus. Perspektiven für heutige Debatten um religiöse Erfahrung, in: Hiltscher, Reinhard &amp; Klingner, Stephan (Hrsg.), Kant und die Religion – die Religionen und Kant Hildesheim, 2012, 87–104.</w:t>
      </w:r>
    </w:p>
    <w:p>
      <w:pPr>
        <w:spacing w:after="240" w:line="240" w:lineRule="atLeast"/>
      </w:pPr>
      <w:r>
        <w:rPr/>
        <w:t xml:space="preserve">Wasmaier-Sailer, Margit: Die Origenes-Rezeption in der theologischen Anthropologie Franz Anton Staudenmaiers, in: Fürst, Alfons &amp; Hengstermann, Christian (Hrsg.), Autonomie und Menschenwürde. Origenes in der Philosophie der Neuzeit Münster, 2012, 235–251.</w:t>
      </w:r>
    </w:p>
    <w:p>
      <w:pPr>
        <w:spacing w:after="240" w:line="240" w:lineRule="atLeast"/>
      </w:pPr>
      <w:r>
        <w:rPr/>
        <w:t xml:space="preserve">Wasmaier-Sailer, Margit: Das Euthyphron-Dilemma in der Säkularismus-Debatte und seine Auflösung bei Johann Michael Sailer, in: Wasmaier-Sailer, Margit &amp; Göcke, Benedikt Paul (Hrsg.), Idealismus und natürliche Theologie Freiburg/München, 2011, 160–180.</w:t>
      </w:r>
    </w:p>
    <w:p>
      <w:pPr>
        <w:spacing w:after="240" w:line="240" w:lineRule="atLeast"/>
      </w:pPr>
      <w:r>
        <w:rPr/>
        <w:t xml:space="preserve">Wasmaier-Sailer, Margit/Göcke, Benedikt: Idealismus als Chance für die natürliche Theologie, in: Wasmaier-Sailer, Margit &amp; Göcke, Benedikt Paul (Hrsg.), Idealismus und natürliche Theologie Freiburg/München, 2011, 9–28.</w:t>
      </w:r>
    </w:p>
    <w:p>
      <w:pPr>
        <w:spacing w:after="240" w:line="240" w:lineRule="atLeast"/>
      </w:pPr>
      <w:r>
        <w:rPr/>
        <w:t xml:space="preserve">Wasmaier-Sailer, Margit: Der Begriff der dunklen Nacht bei Simone Weil, in: Ricken, Friedo (Hrsg.), Religiöse Erfahrung. Ein interdisziplinärer Klärungsversuch Stuttgart, 2004, 137–148.</w:t>
      </w:r>
    </w:p>
    <w:p>
      <w:pPr>
        <w:spacing w:after="240" w:line="240" w:lineRule="atLeast"/>
        <w:rPr>
          <w:b/>
          <w:bCs/>
        </w:rPr>
      </w:pPr>
      <w:r>
        <w:rPr>
          <w:b/>
          <w:bCs/>
        </w:rPr>
        <w:t xml:space="preserve">Herausgeberschaft eines Sammelbandes</w:t>
      </w:r>
    </w:p>
    <w:p>
      <w:pPr>
        <w:spacing w:after="240" w:line="240" w:lineRule="atLeast"/>
      </w:pPr>
      <w:r>
        <w:rPr/>
        <w:t xml:space="preserve">Topo-Theologie: Religion und Raum: (Theologische Berichte 43), Freiburg i.Br. 2024, https://doi.org/10.5281/zenodo.14198788.</w:t>
      </w:r>
    </w:p>
    <w:p>
      <w:pPr>
        <w:spacing w:after="240" w:line="240" w:lineRule="atLeast"/>
      </w:pPr>
      <w:r>
        <w:rPr/>
        <w:t xml:space="preserve">Baumann, Martin/Wasmaier-Sailer, Margit/Tunger-Zanetti, Andreas (Hrsg.): Reibungsgewinne – Reibungsverluste. Religionen und Ihre Reaktionen auf die Moderne (Bibliotheca Academica – Religionswissenschaft 3), Baden-Baden 2023, https://doi.org/10.5281/zenodo.8359296.</w:t>
      </w:r>
    </w:p>
    <w:p>
      <w:pPr>
        <w:spacing w:after="240" w:line="240" w:lineRule="atLeast"/>
      </w:pPr>
      <w:r>
        <w:rPr/>
        <w:t xml:space="preserve">Wasmaier-Sailer, Margit/Durst, Michael (Hrsg.): Schöpfung und Ökologie (Theologische Berichte 42), Freiburg/Basel/Wien 2023.</w:t>
      </w:r>
    </w:p>
    <w:p>
      <w:pPr>
        <w:spacing w:after="240" w:line="240" w:lineRule="atLeast"/>
      </w:pPr>
      <w:r>
        <w:rPr/>
        <w:t xml:space="preserve">Durst, Michael/Wasmaier-Sailer, Margit (Hrsg.): Plagen – Seuchen – Pandemien (Theologische Berichte 41), Freiburg/Basel/Wien 2021.</w:t>
      </w:r>
    </w:p>
    <w:p>
      <w:pPr>
        <w:spacing w:after="240" w:line="240" w:lineRule="atLeast"/>
      </w:pPr>
      <w:r>
        <w:rPr/>
        <w:t xml:space="preserve">Durst, Michael/Wasmaier-Sailer, Margit (Hrsg.): Christsein in der Welt (Theologische Berichte 40), Freiburg/Basel/Wien 2020.</w:t>
      </w:r>
    </w:p>
    <w:p>
      <w:pPr>
        <w:spacing w:after="240" w:line="240" w:lineRule="atLeast"/>
        <w:rPr>
          <w:b/>
          <w:bCs/>
        </w:rPr>
      </w:pPr>
      <w:r>
        <w:rPr>
          <w:b/>
          <w:bCs/>
        </w:rPr>
        <w:t xml:space="preserve">Herausgeberschaft eines Konferenzbandes</w:t>
      </w:r>
    </w:p>
    <w:p>
      <w:pPr>
        <w:spacing w:after="240" w:line="240" w:lineRule="atLeast"/>
      </w:pPr>
      <w:r>
        <w:rPr/>
        <w:t xml:space="preserve">Koritensky, Andreas/Wasmaier-Sailer, Margit/Weidner, Veronika (Hrsg.): Wie Dialoge gelingen. Gesprächsfähigkeit und epistemische Verantwortung, Freiburg/Basel/Wien 2023.</w:t>
      </w:r>
    </w:p>
    <w:p>
      <w:pPr>
        <w:spacing w:after="240" w:line="240" w:lineRule="atLeast"/>
      </w:pPr>
      <w:r>
        <w:rPr/>
        <w:t xml:space="preserve">Wasmaier-Sailer, Margit/Hoesch, Matthias (Hrsg.): Die Begründung der Menschenrechte. Kontroversen im Spannungsfeld von positivem Recht, Naturrecht und Vernunftrecht, Tübingen 2017.</w:t>
      </w:r>
    </w:p>
    <w:p>
      <w:pPr>
        <w:spacing w:after="240" w:line="240" w:lineRule="atLeast"/>
      </w:pPr>
      <w:r>
        <w:rPr/>
        <w:t xml:space="preserve">Wasmaier-Sailer, Margit/Göcke, Benedikt Paul (Hrsg.): Idealismus und natürliche Theologie, Freiburg/München 2011.</w:t>
      </w:r>
    </w:p>
    <w:p>
      <w:pPr>
        <w:spacing w:after="240" w:line="240" w:lineRule="atLeast"/>
        <w:rPr>
          <w:b/>
          <w:bCs/>
        </w:rPr>
      </w:pPr>
      <w:r>
        <w:rPr>
          <w:b/>
          <w:bCs/>
        </w:rPr>
        <w:t xml:space="preserve">Artikel in Publikumsmedien</w:t>
      </w:r>
    </w:p>
    <w:p>
      <w:pPr>
        <w:spacing w:after="240" w:line="240" w:lineRule="atLeast"/>
      </w:pPr>
      <w:r>
        <w:rPr/>
        <w:t xml:space="preserve">Wasmaier-Sailer, Margit: Ein gerechter Gott, in: Schweizerische Kirchenzeitung (11. April 2024), 114–115.</w:t>
      </w:r>
    </w:p>
    <w:p>
      <w:pPr>
        <w:spacing w:after="240" w:line="240" w:lineRule="atLeast"/>
      </w:pPr>
      <w:r>
        <w:rPr/>
        <w:t xml:space="preserve">Wasmaier-Sailer, Margit: Wege aus der Sackgasse, in: feinschwarz.net (17. November 2022), auf: https://www.feinschwarz.net/wege-aus-der-sackgasse/.</w:t>
      </w:r>
    </w:p>
    <w:p>
      <w:pPr>
        <w:spacing w:after="240" w:line="240" w:lineRule="atLeast"/>
      </w:pPr>
      <w:r>
        <w:rPr/>
        <w:t xml:space="preserve">Wasmaier-Sailer, Margit: Ignatius von Loyola – Ordensgründer und Mystiker. Vorträge in der Jesuitenkirche Luzern zum Ignatianischen Jahr 2021/2022, in: Alles in Christus neu sehen (2022), 5–14.</w:t>
      </w:r>
    </w:p>
    <w:p>
      <w:pPr>
        <w:spacing w:after="240" w:line="240" w:lineRule="atLeast"/>
      </w:pPr>
      <w:r>
        <w:rPr/>
        <w:t xml:space="preserve">Wasmaier-Sailer, Margit: Vom Sinn des Bittgebets, in: Schweizerische Kirchenzeitung 18 (2021), 420–421.</w:t>
      </w:r>
    </w:p>
    <w:p>
      <w:pPr>
        <w:spacing w:after="240" w:line="240" w:lineRule="atLeast"/>
      </w:pPr>
      <w:r>
        <w:rPr/>
        <w:t xml:space="preserve">Wasmaier-Sailer, Margit: Hoffnung und Herausforderung, in: cogito 4 (2019), 16–17.</w:t>
      </w:r>
    </w:p>
    <w:p>
      <w:pPr>
        <w:spacing w:after="240" w:line="240" w:lineRule="atLeast"/>
        <w:rPr>
          <w:b/>
          <w:bCs/>
        </w:rPr>
      </w:pPr>
      <w:r>
        <w:rPr>
          <w:b/>
          <w:bCs/>
        </w:rPr>
        <w:t xml:space="preserve">Lehrbuch</w:t>
      </w:r>
    </w:p>
    <w:p>
      <w:pPr>
        <w:spacing w:after="240" w:line="240" w:lineRule="atLeast"/>
      </w:pPr>
      <w:r>
        <w:rPr/>
        <w:t xml:space="preserve">Wasmaier-Sailer, Margit: Kirche und Religion kritisch hinterfragen. Abiturvorbereitung Religion: Komplette Stundenbilder mit vielfältigen Materialien, Donauwörth 2016.</w:t>
      </w:r>
    </w:p>
    <w:p>
      <w:pPr>
        <w:spacing w:after="240" w:line="240" w:lineRule="atLeast"/>
      </w:pPr>
      <w:r>
        <w:rPr/>
        <w:t xml:space="preserve">Wasmaier-Sailer, Margit: Wie stehst du zu deiner Religion? Umfassende Materialien zum Thema Glaubensfragen und Glaubenskritik, Donauwörth 2010.</w:t>
      </w:r>
    </w:p>
    <w:p>
      <w:pPr>
        <w:spacing w:after="240" w:line="240" w:lineRule="atLeast"/>
        <w:rPr>
          <w:b/>
          <w:bCs/>
        </w:rPr>
      </w:pPr>
      <w:r>
        <w:rPr>
          <w:b/>
          <w:bCs/>
        </w:rPr>
        <w:t xml:space="preserve">Lexikonartikel</w:t>
      </w:r>
    </w:p>
    <w:p>
      <w:pPr>
        <w:spacing w:after="240" w:line="240" w:lineRule="atLeast"/>
      </w:pPr>
      <w:r>
        <w:rPr/>
        <w:t xml:space="preserve">Wasmaier-Sailer, Margit: Art. Immanuel Kant: Die Religion innerhalb der Grenzen der bloßen Vernunft (1793), in: Schlüsselwerke der Religionssoziologie (2019), 17–25.</w:t>
      </w:r>
    </w:p>
    <w:p>
      <w:pPr>
        <w:spacing w:after="240" w:line="240" w:lineRule="atLeast"/>
        <w:rPr>
          <w:b/>
          <w:bCs/>
        </w:rPr>
      </w:pPr>
      <w:r>
        <w:rPr>
          <w:b/>
          <w:bCs/>
        </w:rPr>
        <w:t xml:space="preserve">Rezension, Editorial</w:t>
      </w:r>
    </w:p>
    <w:p>
      <w:pPr>
        <w:spacing w:after="240" w:line="240" w:lineRule="atLeast"/>
      </w:pPr>
      <w:r>
        <w:rPr/>
        <w:t xml:space="preserve">Wasmaier-Sailer, Margit: Rudolf Langthaler/Magnus Striet: Vernunftreligion statt Kirchenglaube? Kants unerledigte Anfragen an die Theologie, in: Zeitschrift für Theologie und Philosophie 147/4 (2025), 599–602.</w:t>
      </w:r>
    </w:p>
    <w:p>
      <w:pPr>
        <w:spacing w:after="240" w:line="240" w:lineRule="atLeast"/>
      </w:pPr>
      <w:r>
        <w:rPr/>
        <w:t xml:space="preserve">Wasmaier-Sailer, Margit: Wendel, Saskia: Die "Leib Christi"-Metapher. Kritik und Rekonstruktion aus gendertheoretischer Perspektive, in: Freiburger Zeitschrift frü Philosophie und Theologie 71/2 (2024), 576–579.</w:t>
      </w:r>
    </w:p>
    <w:p>
      <w:pPr>
        <w:spacing w:after="240" w:line="240" w:lineRule="atLeast"/>
      </w:pPr>
      <w:r>
        <w:rPr/>
        <w:t xml:space="preserve">Wasmaier-Sailer, Margit: Der eine Gott als Gott der Gewalt? Eine Besprechung von Rolf Schieders gehaltvollem Diskussionsband zu den Thesen von Jan Assmann, in: Ethik und Gesellschaft 2 (2015), auf: https://dx.doi.org/10.18156/eug-2-2015-rez-9.</w:t>
      </w:r>
    </w:p>
    <w:p>
      <w:pPr>
        <w:spacing w:after="240" w:line="240" w:lineRule="atLeast"/>
      </w:pPr>
      <w:r>
        <w:rPr/>
        <w:t xml:space="preserve">Wasmaier-Sailer, Margit: Andreas Hansberger: Wird der Glaube durch Erfahrung gerechtfertigt? Zum erkenntnistheoretischen Status des Gehalts religiöser Erfahrung, in: Theologische Revue 4 (2010).</w:t>
      </w:r>
    </w:p>
    <w:p>
      <w:pPr>
        <w:spacing w:after="240" w:line="240" w:lineRule="atLeast"/>
      </w:pPr>
      <w:r>
        <w:rPr/>
        <w:t xml:space="preserve">Wasmaier-Sailer, Margit: Reinhard Hiltscher: Gottesbeweise, in: Theologische Revue 5 (2009).</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Prof. Dr. Margit Wasmaier-Sailer</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Prof. Dr. Margit Wasmaier-Sailer</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