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Christoph Konrad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Schüpfer, G., Konrad, C., Schmeck, J., Poortmans, G., Staffelbach, B., &amp; Jöhr, M. (2000). Generating a Learning Curve for Pediatric Caudal Epidural Blocks: An Empirical Evaluation of Technical Skills in Novice and Experienced Anesthetists. </w:t>
      </w:r>
      <w:r>
        <w:rPr>
          <w:i w:val="1"/>
          <w:iCs w:val="1"/>
        </w:rPr>
        <w:t xml:space="preserve">Regional Anesthesia &amp; Pain Medicine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(4), 385–388.</w:t>
      </w:r>
    </w:p>
    <w:p>
      <w:pPr>
        <w:spacing w:after="240" w:line="240" w:lineRule="atLeast"/>
      </w:pPr>
      <w:r>
        <w:rPr/>
        <w:t xml:space="preserve">Schüfper, G., Konrad, C., Wietlisbach, M., Durrer, S., &amp; Staffelbach, B. (1998). Lernkurven für manuelle Anästhesieverfahren. </w:t>
      </w:r>
      <w:r>
        <w:rPr>
          <w:i w:val="1"/>
          <w:iCs w:val="1"/>
        </w:rPr>
        <w:t xml:space="preserve">Gesundheitsökonomie und Qualitätsmanagement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58–62.</w:t>
      </w:r>
    </w:p>
    <w:p>
      <w:pPr>
        <w:spacing w:after="240" w:line="240" w:lineRule="atLeast"/>
      </w:pPr>
      <w:r>
        <w:rPr/>
        <w:t xml:space="preserve">Schüpfer, G., Konrad, C., Wietlisbach, M., Durrer, S., &amp; Staffelbach, B. (1996). Lernkurven für manuelle Anästhesieverfahren. </w:t>
      </w:r>
      <w:r>
        <w:rPr>
          <w:i w:val="1"/>
          <w:iCs w:val="1"/>
        </w:rPr>
        <w:t xml:space="preserve">Die Unternehmung: Schweizerische Zeitschrift für betriebswirtschaftliche Forschung und Praxis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(4), 279–288. https://doi.org/10.5281/zenodo.3559738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Schüpfer, G., Staffelbach, B., &amp; Konrad, C. (2000). Privatisierung von öffentlichen Spitälern in der Schweiz: Gedanken aus ärztlicher Sicht. In Hürlimann, B., Poledna, T. &amp; Rübel, M. (Hrsg.), </w:t>
      </w:r>
      <w:r>
        <w:rPr>
          <w:i w:val="1"/>
          <w:iCs w:val="1"/>
        </w:rPr>
        <w:t xml:space="preserve">Forum Gesundheitsrecht, droit de la santé: Vol. 1. Privatisierung und Wettbewerb im Gesundheitsrecht</w:t>
      </w:r>
      <w:r>
        <w:rPr/>
        <w:t xml:space="preserve">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Schüpfer, G., Konrad, C., Wietlisbach, M., Erne, P., Stulz, P., &amp; Staffelbach, B. (1997). Delegierte Herzchirurgie am Kantonsspital Luzern: Erfahrungen über die 100 ersten Eingriffe. </w:t>
      </w:r>
      <w:r>
        <w:rPr>
          <w:i w:val="1"/>
          <w:iCs w:val="1"/>
        </w:rPr>
        <w:t xml:space="preserve">Schweizerische Medizinische Wochenzeitschrift</w:t>
      </w:r>
      <w:r>
        <w:rPr/>
        <w:t xml:space="preserve">, 12 ff.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Christoph Konrad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Christoph Konrad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