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2B043" w14:textId="77777777" w:rsidR="00BC5F16" w:rsidRPr="0096482E" w:rsidRDefault="00BC5F16" w:rsidP="006F533F">
      <w:pPr>
        <w:pStyle w:val="Titel"/>
        <w:spacing w:before="0" w:after="0"/>
        <w:rPr>
          <w:b/>
          <w:bCs/>
          <w:sz w:val="28"/>
          <w:lang w:val="en-GB"/>
        </w:rPr>
      </w:pPr>
      <w:r w:rsidRPr="0096482E">
        <w:rPr>
          <w:b/>
          <w:bCs/>
          <w:sz w:val="28"/>
          <w:lang w:val="en-GB"/>
        </w:rPr>
        <w:t>URGENT APPLICATION</w:t>
      </w:r>
    </w:p>
    <w:p w14:paraId="1C2D084E" w14:textId="0C7599E3" w:rsidR="00667AA5" w:rsidRPr="007235A4" w:rsidRDefault="00667AA5" w:rsidP="009228D1">
      <w:pPr>
        <w:pStyle w:val="Titel"/>
        <w:rPr>
          <w:sz w:val="28"/>
          <w:lang w:val="en-GB"/>
        </w:rPr>
      </w:pPr>
      <w:r w:rsidRPr="007235A4">
        <w:rPr>
          <w:sz w:val="28"/>
          <w:lang w:val="en-GB"/>
        </w:rPr>
        <w:t>Project funding</w:t>
      </w:r>
      <w:r w:rsidR="000A10A8">
        <w:rPr>
          <w:sz w:val="28"/>
          <w:lang w:val="en-GB"/>
        </w:rPr>
        <w:t xml:space="preserve">: Preparatory funding </w:t>
      </w:r>
    </w:p>
    <w:p w14:paraId="5B977301" w14:textId="77777777" w:rsidR="00575B7A" w:rsidRDefault="00575B7A" w:rsidP="00575B7A">
      <w:pPr>
        <w:spacing w:before="100" w:beforeAutospacing="1" w:after="100" w:afterAutospacing="1" w:line="240" w:lineRule="auto"/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</w:pPr>
      <w:bookmarkStart w:id="0" w:name="_Hlk185338605"/>
      <w:r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>Formal requirements for the application form</w:t>
      </w:r>
    </w:p>
    <w:p w14:paraId="5C23E133" w14:textId="77777777" w:rsidR="00575B7A" w:rsidRPr="00DD4604" w:rsidRDefault="00575B7A" w:rsidP="00575B7A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 xml:space="preserve">Length and </w:t>
      </w: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structure</w:t>
      </w:r>
      <w:proofErr w:type="spellEnd"/>
    </w:p>
    <w:p w14:paraId="64D3510A" w14:textId="3427B2A3" w:rsidR="00BC5F16" w:rsidRPr="00FF4394" w:rsidRDefault="00BC5F16" w:rsidP="00BC5F16">
      <w:pPr>
        <w:rPr>
          <w:i/>
          <w:color w:val="808080" w:themeColor="background1" w:themeShade="80"/>
          <w:lang w:val="en-GB"/>
        </w:rPr>
      </w:pPr>
      <w:r w:rsidRPr="00FF4394">
        <w:rPr>
          <w:i/>
          <w:color w:val="808080" w:themeColor="background1" w:themeShade="80"/>
          <w:lang w:val="en-GB"/>
        </w:rPr>
        <w:t xml:space="preserve">First justify the urgency of the application on a maximum of 1 page. Then summarise the project on a maximum of ½ page and justify on a maximum of ½ page why you are applying to the FoKo (strategic relevance for the University; lack of alternative sources of funding; potential for third-party funding, etc.). Then describe the aspects of the project listed below on 2-3 pages. The application therefore </w:t>
      </w:r>
      <w:r w:rsidR="00392D77">
        <w:rPr>
          <w:i/>
          <w:color w:val="808080" w:themeColor="background1" w:themeShade="80"/>
          <w:lang w:val="en-GB"/>
        </w:rPr>
        <w:t xml:space="preserve">must be </w:t>
      </w:r>
      <w:r w:rsidRPr="00FF4394">
        <w:rPr>
          <w:i/>
          <w:color w:val="808080" w:themeColor="background1" w:themeShade="80"/>
          <w:lang w:val="en-GB"/>
        </w:rPr>
        <w:t>no longer than 5 pages in total. The bibliography, CVs and publication lists as well as any further appendices are not counted</w:t>
      </w:r>
      <w:r>
        <w:rPr>
          <w:i/>
          <w:color w:val="808080" w:themeColor="background1" w:themeShade="80"/>
        </w:rPr>
        <w:t>.</w:t>
      </w:r>
    </w:p>
    <w:p w14:paraId="353AE0C3" w14:textId="77777777" w:rsidR="00575B7A" w:rsidRPr="00DD4604" w:rsidRDefault="00575B7A" w:rsidP="00575B7A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Documents</w:t>
      </w:r>
      <w:proofErr w:type="spellEnd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 xml:space="preserve"> to </w:t>
      </w: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be</w:t>
      </w:r>
      <w:proofErr w:type="spellEnd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submitted</w:t>
      </w:r>
      <w:proofErr w:type="spellEnd"/>
    </w:p>
    <w:p w14:paraId="65F26AA5" w14:textId="77777777" w:rsidR="00575B7A" w:rsidRPr="00DD4604" w:rsidRDefault="00575B7A" w:rsidP="00575B7A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In the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field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«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Application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documents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» in FIS,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upload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a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single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PDF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containing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the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following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documents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in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this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order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:</w:t>
      </w:r>
    </w:p>
    <w:p w14:paraId="1FF235B4" w14:textId="77777777" w:rsidR="00575B7A" w:rsidRPr="00DD4604" w:rsidRDefault="00575B7A" w:rsidP="00575B7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completed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application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form incl.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bibliography</w:t>
      </w:r>
      <w:proofErr w:type="spellEnd"/>
    </w:p>
    <w:p w14:paraId="2A02F43D" w14:textId="77777777" w:rsidR="00575B7A" w:rsidRPr="00DD4604" w:rsidRDefault="00575B7A" w:rsidP="00575B7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CVs and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publication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lists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for the last 5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years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–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or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alternatively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the SNSF CVs generated in the SNSF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portal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; for all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persons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who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are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substantially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involved</w:t>
      </w:r>
      <w:proofErr w:type="spellEnd"/>
    </w:p>
    <w:p w14:paraId="4E608454" w14:textId="77777777" w:rsidR="00575B7A" w:rsidRPr="00DD4604" w:rsidRDefault="00575B7A" w:rsidP="00575B7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any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further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appendices</w:t>
      </w:r>
      <w:proofErr w:type="spellEnd"/>
    </w:p>
    <w:p w14:paraId="67C15EE2" w14:textId="77777777" w:rsidR="00575B7A" w:rsidRPr="00DD4604" w:rsidRDefault="00575B7A" w:rsidP="00575B7A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Please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do not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include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a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cover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letter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; in the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interest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of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equal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treatment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we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cannot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take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one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into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account</w:t>
      </w:r>
      <w:proofErr w:type="spellEnd"/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.</w:t>
      </w:r>
    </w:p>
    <w:p w14:paraId="0061F22D" w14:textId="77777777" w:rsidR="00575B7A" w:rsidRDefault="00575B7A" w:rsidP="00575B7A">
      <w:pPr>
        <w:spacing w:before="100" w:beforeAutospacing="1" w:after="100" w:afterAutospacing="1" w:line="240" w:lineRule="auto"/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</w:pP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Applications</w:t>
      </w:r>
      <w:proofErr w:type="spellEnd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that</w:t>
      </w:r>
      <w:proofErr w:type="spellEnd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 xml:space="preserve"> do not </w:t>
      </w: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meet</w:t>
      </w:r>
      <w:proofErr w:type="spellEnd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these</w:t>
      </w:r>
      <w:proofErr w:type="spellEnd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 xml:space="preserve"> formal </w:t>
      </w: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requirements</w:t>
      </w:r>
      <w:proofErr w:type="spellEnd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 xml:space="preserve"> will </w:t>
      </w: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be</w:t>
      </w:r>
      <w:proofErr w:type="spellEnd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 xml:space="preserve"> </w:t>
      </w: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returned</w:t>
      </w:r>
      <w:proofErr w:type="spellEnd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 xml:space="preserve"> for </w:t>
      </w:r>
      <w:proofErr w:type="spellStart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revision</w:t>
      </w:r>
      <w:proofErr w:type="spellEnd"/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.</w:t>
      </w:r>
    </w:p>
    <w:p w14:paraId="55761D44" w14:textId="77777777" w:rsidR="00BC5F16" w:rsidRPr="00FF4394" w:rsidRDefault="00BC5F16" w:rsidP="00BC5F16">
      <w:pPr>
        <w:pStyle w:val="berschrift1"/>
        <w:numPr>
          <w:ilvl w:val="0"/>
          <w:numId w:val="0"/>
        </w:numPr>
        <w:ind w:left="432" w:hanging="432"/>
        <w:rPr>
          <w:lang w:val="en-GB"/>
        </w:rPr>
      </w:pPr>
      <w:r w:rsidRPr="00FF4394">
        <w:rPr>
          <w:lang w:val="en-GB"/>
        </w:rPr>
        <w:t>Justification of the urgency (max. 1 page)</w:t>
      </w:r>
    </w:p>
    <w:p w14:paraId="2F4D92F2" w14:textId="77777777" w:rsidR="00BC5F16" w:rsidRPr="00FF4394" w:rsidRDefault="00BC5F16" w:rsidP="00BC5F16">
      <w:pPr>
        <w:rPr>
          <w:i/>
          <w:iCs/>
          <w:color w:val="808080" w:themeColor="background1" w:themeShade="80"/>
          <w:lang w:val="en-GB"/>
        </w:rPr>
      </w:pPr>
      <w:r w:rsidRPr="00FF4394">
        <w:rPr>
          <w:i/>
          <w:iCs/>
          <w:color w:val="808080" w:themeColor="background1" w:themeShade="80"/>
          <w:lang w:val="en-GB"/>
        </w:rPr>
        <w:t xml:space="preserve">Applications outside the ordinary submission deadlines require soundly justified urgency. </w:t>
      </w:r>
      <w:r>
        <w:rPr>
          <w:i/>
          <w:iCs/>
          <w:color w:val="808080" w:themeColor="background1" w:themeShade="80"/>
          <w:lang w:val="en-GB"/>
        </w:rPr>
        <w:t>Please elaborate</w:t>
      </w:r>
      <w:r w:rsidRPr="00FF4394">
        <w:rPr>
          <w:i/>
          <w:iCs/>
          <w:color w:val="808080" w:themeColor="background1" w:themeShade="80"/>
          <w:lang w:val="en-GB"/>
        </w:rPr>
        <w:t>:</w:t>
      </w:r>
    </w:p>
    <w:p w14:paraId="4E0B0E34" w14:textId="77777777" w:rsidR="00BC5F16" w:rsidRPr="00FF4394" w:rsidRDefault="00BC5F16" w:rsidP="00BC5F16">
      <w:pPr>
        <w:numPr>
          <w:ilvl w:val="0"/>
          <w:numId w:val="22"/>
        </w:numPr>
        <w:spacing w:after="0"/>
        <w:rPr>
          <w:i/>
          <w:iCs/>
          <w:color w:val="808080" w:themeColor="background1" w:themeShade="80"/>
          <w:lang w:val="en-GB"/>
        </w:rPr>
      </w:pPr>
      <w:r w:rsidRPr="00FF4394">
        <w:rPr>
          <w:i/>
          <w:iCs/>
          <w:color w:val="808080" w:themeColor="background1" w:themeShade="80"/>
          <w:lang w:val="en-GB"/>
        </w:rPr>
        <w:t>why the application could not already be submitted at the last FoKo submission deadline</w:t>
      </w:r>
    </w:p>
    <w:p w14:paraId="192CB4E3" w14:textId="77777777" w:rsidR="00BC5F16" w:rsidRPr="00FF4394" w:rsidRDefault="00BC5F16" w:rsidP="00BC5F16">
      <w:pPr>
        <w:numPr>
          <w:ilvl w:val="0"/>
          <w:numId w:val="22"/>
        </w:numPr>
        <w:rPr>
          <w:i/>
          <w:iCs/>
          <w:color w:val="808080" w:themeColor="background1" w:themeShade="80"/>
          <w:lang w:val="en-GB"/>
        </w:rPr>
      </w:pPr>
      <w:r w:rsidRPr="00FF4394">
        <w:rPr>
          <w:i/>
          <w:iCs/>
          <w:color w:val="808080" w:themeColor="background1" w:themeShade="80"/>
          <w:lang w:val="en-GB"/>
        </w:rPr>
        <w:t>why submission cannot wait until the next FoKo submission deadline; state the decisive date (e.g. submission deadline, start of the project or contract, availability of persons, data or infrastructure) and the consequences of waiting</w:t>
      </w:r>
    </w:p>
    <w:p w14:paraId="632433B1" w14:textId="77777777" w:rsidR="00BC5F16" w:rsidRPr="00FF4394" w:rsidRDefault="00BC5F16" w:rsidP="00BC5F16">
      <w:pPr>
        <w:rPr>
          <w:i/>
          <w:iCs/>
          <w:color w:val="808080" w:themeColor="background1" w:themeShade="80"/>
          <w:lang w:val="en-GB"/>
        </w:rPr>
      </w:pPr>
      <w:r w:rsidRPr="00FF4394">
        <w:rPr>
          <w:i/>
          <w:iCs/>
          <w:color w:val="808080" w:themeColor="background1" w:themeShade="80"/>
          <w:lang w:val="en-GB"/>
        </w:rPr>
        <w:t>Where possible, support the information on timing with documents (e.g. call for proposals, correspondence, commitment from partners) and attach these to the application documents.</w:t>
      </w:r>
    </w:p>
    <w:p w14:paraId="77D1E2F6" w14:textId="37A895B0" w:rsidR="00947D6E" w:rsidRPr="00BB6368" w:rsidRDefault="002A0D81" w:rsidP="003811EB">
      <w:pPr>
        <w:pStyle w:val="berschrift1"/>
        <w:numPr>
          <w:ilvl w:val="0"/>
          <w:numId w:val="0"/>
        </w:numPr>
        <w:ind w:left="432" w:hanging="432"/>
        <w:rPr>
          <w:lang w:val="en-GB"/>
        </w:rPr>
      </w:pPr>
      <w:r w:rsidRPr="00BB6368">
        <w:rPr>
          <w:lang w:val="en-GB"/>
        </w:rPr>
        <w:lastRenderedPageBreak/>
        <w:t xml:space="preserve">Summary </w:t>
      </w:r>
      <w:r w:rsidR="00947D6E" w:rsidRPr="00BB6368">
        <w:rPr>
          <w:lang w:val="en-GB"/>
        </w:rPr>
        <w:t>(max.</w:t>
      </w:r>
      <w:r w:rsidR="00B14491" w:rsidRPr="00BB6368">
        <w:rPr>
          <w:lang w:val="en-GB"/>
        </w:rPr>
        <w:t xml:space="preserve"> ½ </w:t>
      </w:r>
      <w:r w:rsidR="00947D6E" w:rsidRPr="00BB6368">
        <w:rPr>
          <w:lang w:val="en-GB"/>
        </w:rPr>
        <w:t>page)</w:t>
      </w:r>
    </w:p>
    <w:p w14:paraId="145B8DC0" w14:textId="77777777" w:rsidR="0029746F" w:rsidRPr="00BB6368" w:rsidRDefault="0029746F" w:rsidP="0029746F">
      <w:pPr>
        <w:rPr>
          <w:lang w:val="en-GB"/>
        </w:rPr>
      </w:pPr>
    </w:p>
    <w:p w14:paraId="5A8102C3" w14:textId="77777777" w:rsidR="00575B7A" w:rsidRPr="00412548" w:rsidRDefault="00575B7A" w:rsidP="00575B7A">
      <w:pPr>
        <w:pStyle w:val="berschrift1"/>
        <w:numPr>
          <w:ilvl w:val="0"/>
          <w:numId w:val="0"/>
        </w:numPr>
        <w:ind w:left="431" w:hanging="431"/>
        <w:rPr>
          <w:lang w:val="en-GB"/>
        </w:rPr>
      </w:pPr>
      <w:proofErr w:type="spellStart"/>
      <w:r>
        <w:t>Justification</w:t>
      </w:r>
      <w:proofErr w:type="spellEnd"/>
      <w:r>
        <w:t xml:space="preserve"> for </w:t>
      </w:r>
      <w:proofErr w:type="spellStart"/>
      <w:r>
        <w:t>applying</w:t>
      </w:r>
      <w:proofErr w:type="spellEnd"/>
      <w:r>
        <w:t xml:space="preserve"> to </w:t>
      </w:r>
      <w:r w:rsidRPr="00412548">
        <w:rPr>
          <w:lang w:val="en-GB"/>
        </w:rPr>
        <w:t xml:space="preserve">to the Research </w:t>
      </w:r>
      <w:r>
        <w:rPr>
          <w:lang w:val="en-GB"/>
        </w:rPr>
        <w:t>Committee</w:t>
      </w:r>
      <w:r w:rsidRPr="00412548">
        <w:rPr>
          <w:lang w:val="en-GB"/>
        </w:rPr>
        <w:t xml:space="preserve"> (max. ½ page)</w:t>
      </w:r>
    </w:p>
    <w:p w14:paraId="35846CCC" w14:textId="47A9288B" w:rsidR="00266FAB" w:rsidRPr="00BB6368" w:rsidRDefault="00266FAB" w:rsidP="00266FAB">
      <w:pPr>
        <w:rPr>
          <w:lang w:val="en-GB"/>
        </w:rPr>
      </w:pPr>
    </w:p>
    <w:p w14:paraId="1E3B77E6" w14:textId="1F66602D" w:rsidR="002A0D81" w:rsidRDefault="002A0D81" w:rsidP="002A0D81">
      <w:pPr>
        <w:pStyle w:val="berschrift1"/>
      </w:pPr>
      <w:r>
        <w:t xml:space="preserve">State of </w:t>
      </w:r>
      <w:proofErr w:type="spellStart"/>
      <w:r>
        <w:t>research</w:t>
      </w:r>
      <w:proofErr w:type="spellEnd"/>
    </w:p>
    <w:p w14:paraId="34F9939A" w14:textId="77777777" w:rsidR="00575B7A" w:rsidRPr="007F7133" w:rsidRDefault="00575B7A" w:rsidP="00575B7A">
      <w:pPr>
        <w:rPr>
          <w:i/>
          <w:iCs/>
          <w:color w:val="808080" w:themeColor="background1" w:themeShade="80"/>
        </w:rPr>
      </w:pPr>
      <w:proofErr w:type="spellStart"/>
      <w:r>
        <w:rPr>
          <w:i/>
          <w:iCs/>
          <w:color w:val="808080" w:themeColor="background1" w:themeShade="80"/>
        </w:rPr>
        <w:t>Situate</w:t>
      </w:r>
      <w:proofErr w:type="spellEnd"/>
      <w:r>
        <w:rPr>
          <w:i/>
          <w:iCs/>
          <w:color w:val="808080" w:themeColor="background1" w:themeShade="80"/>
        </w:rPr>
        <w:t xml:space="preserve"> the </w:t>
      </w:r>
      <w:proofErr w:type="spellStart"/>
      <w:r>
        <w:rPr>
          <w:i/>
          <w:iCs/>
          <w:color w:val="808080" w:themeColor="background1" w:themeShade="80"/>
        </w:rPr>
        <w:t>project</w:t>
      </w:r>
      <w:proofErr w:type="spellEnd"/>
      <w:r>
        <w:rPr>
          <w:i/>
          <w:iCs/>
          <w:color w:val="808080" w:themeColor="background1" w:themeShade="80"/>
        </w:rPr>
        <w:t xml:space="preserve"> in the </w:t>
      </w:r>
      <w:proofErr w:type="spellStart"/>
      <w:r>
        <w:rPr>
          <w:i/>
          <w:iCs/>
          <w:color w:val="808080" w:themeColor="background1" w:themeShade="80"/>
        </w:rPr>
        <w:t>current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state</w:t>
      </w:r>
      <w:proofErr w:type="spellEnd"/>
      <w:r>
        <w:rPr>
          <w:i/>
          <w:iCs/>
          <w:color w:val="808080" w:themeColor="background1" w:themeShade="80"/>
        </w:rPr>
        <w:t xml:space="preserve"> of </w:t>
      </w:r>
      <w:proofErr w:type="spellStart"/>
      <w:r>
        <w:rPr>
          <w:i/>
          <w:iCs/>
          <w:color w:val="808080" w:themeColor="background1" w:themeShade="80"/>
        </w:rPr>
        <w:t>research</w:t>
      </w:r>
      <w:proofErr w:type="spellEnd"/>
      <w:r>
        <w:rPr>
          <w:i/>
          <w:iCs/>
          <w:color w:val="808080" w:themeColor="background1" w:themeShade="80"/>
        </w:rPr>
        <w:t xml:space="preserve"> and </w:t>
      </w:r>
      <w:proofErr w:type="spellStart"/>
      <w:r>
        <w:rPr>
          <w:i/>
          <w:iCs/>
          <w:color w:val="808080" w:themeColor="background1" w:themeShade="80"/>
        </w:rPr>
        <w:t>derive</w:t>
      </w:r>
      <w:proofErr w:type="spellEnd"/>
      <w:r>
        <w:rPr>
          <w:i/>
          <w:iCs/>
          <w:color w:val="808080" w:themeColor="background1" w:themeShade="80"/>
        </w:rPr>
        <w:t xml:space="preserve"> from </w:t>
      </w:r>
      <w:proofErr w:type="spellStart"/>
      <w:r>
        <w:rPr>
          <w:i/>
          <w:iCs/>
          <w:color w:val="808080" w:themeColor="background1" w:themeShade="80"/>
        </w:rPr>
        <w:t>this</w:t>
      </w:r>
      <w:proofErr w:type="spellEnd"/>
      <w:r>
        <w:rPr>
          <w:i/>
          <w:iCs/>
          <w:color w:val="808080" w:themeColor="background1" w:themeShade="80"/>
        </w:rPr>
        <w:t xml:space="preserve"> the </w:t>
      </w:r>
      <w:proofErr w:type="spellStart"/>
      <w:r>
        <w:rPr>
          <w:i/>
          <w:iCs/>
          <w:color w:val="808080" w:themeColor="background1" w:themeShade="80"/>
        </w:rPr>
        <w:t>gap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that</w:t>
      </w:r>
      <w:proofErr w:type="spellEnd"/>
      <w:r>
        <w:rPr>
          <w:i/>
          <w:iCs/>
          <w:color w:val="808080" w:themeColor="background1" w:themeShade="80"/>
        </w:rPr>
        <w:t xml:space="preserve"> the planned </w:t>
      </w:r>
      <w:proofErr w:type="spellStart"/>
      <w:r>
        <w:rPr>
          <w:i/>
          <w:iCs/>
          <w:color w:val="808080" w:themeColor="background1" w:themeShade="80"/>
        </w:rPr>
        <w:t>third</w:t>
      </w:r>
      <w:proofErr w:type="spellEnd"/>
      <w:r>
        <w:rPr>
          <w:i/>
          <w:iCs/>
          <w:color w:val="808080" w:themeColor="background1" w:themeShade="80"/>
        </w:rPr>
        <w:t xml:space="preserve">-party </w:t>
      </w:r>
      <w:proofErr w:type="spellStart"/>
      <w:r>
        <w:rPr>
          <w:i/>
          <w:iCs/>
          <w:color w:val="808080" w:themeColor="background1" w:themeShade="80"/>
        </w:rPr>
        <w:t>funded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project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is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intended</w:t>
      </w:r>
      <w:proofErr w:type="spellEnd"/>
      <w:r>
        <w:rPr>
          <w:i/>
          <w:iCs/>
          <w:color w:val="808080" w:themeColor="background1" w:themeShade="80"/>
        </w:rPr>
        <w:t xml:space="preserve"> to </w:t>
      </w:r>
      <w:proofErr w:type="spellStart"/>
      <w:r>
        <w:rPr>
          <w:i/>
          <w:iCs/>
          <w:color w:val="808080" w:themeColor="background1" w:themeShade="80"/>
        </w:rPr>
        <w:t>close</w:t>
      </w:r>
      <w:proofErr w:type="spellEnd"/>
      <w:r>
        <w:rPr>
          <w:i/>
          <w:iCs/>
          <w:color w:val="808080" w:themeColor="background1" w:themeShade="80"/>
        </w:rPr>
        <w:t>.</w:t>
      </w:r>
    </w:p>
    <w:p w14:paraId="0003E21B" w14:textId="2DC61211" w:rsidR="002A0D81" w:rsidRDefault="002A0D81" w:rsidP="002A0D81">
      <w:pPr>
        <w:pStyle w:val="berschrift1"/>
      </w:pPr>
      <w:r>
        <w:t xml:space="preserve">Research </w:t>
      </w:r>
      <w:proofErr w:type="spellStart"/>
      <w:r>
        <w:t>question</w:t>
      </w:r>
      <w:proofErr w:type="spellEnd"/>
      <w:r>
        <w:t xml:space="preserve">, </w:t>
      </w:r>
      <w:proofErr w:type="spellStart"/>
      <w:r>
        <w:t>methods</w:t>
      </w:r>
      <w:proofErr w:type="spellEnd"/>
      <w:r>
        <w:t xml:space="preserve"> and </w:t>
      </w:r>
      <w:proofErr w:type="spellStart"/>
      <w:r>
        <w:t>objectives</w:t>
      </w:r>
      <w:proofErr w:type="spellEnd"/>
    </w:p>
    <w:p w14:paraId="3AA55806" w14:textId="7E85EC03" w:rsidR="00575B7A" w:rsidRDefault="00575B7A" w:rsidP="00575B7A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t xml:space="preserve">First </w:t>
      </w:r>
      <w:proofErr w:type="spellStart"/>
      <w:r>
        <w:rPr>
          <w:i/>
          <w:iCs/>
          <w:color w:val="808080" w:themeColor="background1" w:themeShade="80"/>
        </w:rPr>
        <w:t>specify</w:t>
      </w:r>
      <w:proofErr w:type="spellEnd"/>
      <w:r>
        <w:rPr>
          <w:i/>
          <w:iCs/>
          <w:color w:val="808080" w:themeColor="background1" w:themeShade="80"/>
        </w:rPr>
        <w:t xml:space="preserve"> the planned </w:t>
      </w:r>
      <w:proofErr w:type="spellStart"/>
      <w:r>
        <w:rPr>
          <w:i/>
          <w:iCs/>
          <w:color w:val="808080" w:themeColor="background1" w:themeShade="80"/>
        </w:rPr>
        <w:t>third</w:t>
      </w:r>
      <w:proofErr w:type="spellEnd"/>
      <w:r>
        <w:rPr>
          <w:i/>
          <w:iCs/>
          <w:color w:val="808080" w:themeColor="background1" w:themeShade="80"/>
        </w:rPr>
        <w:t xml:space="preserve">-party </w:t>
      </w:r>
      <w:proofErr w:type="spellStart"/>
      <w:r>
        <w:rPr>
          <w:i/>
          <w:iCs/>
          <w:color w:val="808080" w:themeColor="background1" w:themeShade="80"/>
        </w:rPr>
        <w:t>funded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project</w:t>
      </w:r>
      <w:proofErr w:type="spellEnd"/>
      <w:r>
        <w:rPr>
          <w:i/>
          <w:iCs/>
          <w:color w:val="808080" w:themeColor="background1" w:themeShade="80"/>
        </w:rPr>
        <w:t xml:space="preserve"> and </w:t>
      </w:r>
      <w:proofErr w:type="spellStart"/>
      <w:r>
        <w:rPr>
          <w:i/>
          <w:iCs/>
          <w:color w:val="808080" w:themeColor="background1" w:themeShade="80"/>
        </w:rPr>
        <w:t>then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situate</w:t>
      </w:r>
      <w:proofErr w:type="spellEnd"/>
      <w:r>
        <w:rPr>
          <w:i/>
          <w:iCs/>
          <w:color w:val="808080" w:themeColor="background1" w:themeShade="80"/>
        </w:rPr>
        <w:t xml:space="preserve"> the </w:t>
      </w:r>
      <w:proofErr w:type="spellStart"/>
      <w:r>
        <w:rPr>
          <w:i/>
          <w:iCs/>
          <w:color w:val="808080" w:themeColor="background1" w:themeShade="80"/>
        </w:rPr>
        <w:t>preparatory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funding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project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within</w:t>
      </w:r>
      <w:proofErr w:type="spellEnd"/>
      <w:r>
        <w:rPr>
          <w:i/>
          <w:iCs/>
          <w:color w:val="808080" w:themeColor="background1" w:themeShade="80"/>
        </w:rPr>
        <w:t xml:space="preserve"> it.</w:t>
      </w:r>
    </w:p>
    <w:p w14:paraId="2DAFAA7A" w14:textId="6F6DF9DC" w:rsidR="00A93296" w:rsidRDefault="002A0D81" w:rsidP="00A93296">
      <w:pPr>
        <w:pStyle w:val="berschrift1"/>
      </w:pPr>
      <w:r>
        <w:t xml:space="preserve">Research plan </w:t>
      </w:r>
      <w:r w:rsidR="003811EB">
        <w:t xml:space="preserve">(incl. </w:t>
      </w:r>
      <w:proofErr w:type="spellStart"/>
      <w:r w:rsidR="003811EB">
        <w:t>timetable</w:t>
      </w:r>
      <w:proofErr w:type="spellEnd"/>
      <w:r w:rsidR="003811EB">
        <w:t>)</w:t>
      </w:r>
    </w:p>
    <w:p w14:paraId="35A5FC50" w14:textId="1E0DAD5F" w:rsidR="00575B7A" w:rsidRDefault="00575B7A" w:rsidP="00575B7A">
      <w:pPr>
        <w:rPr>
          <w:i/>
          <w:iCs/>
          <w:color w:val="808080" w:themeColor="background1" w:themeShade="80"/>
        </w:rPr>
      </w:pPr>
      <w:proofErr w:type="spellStart"/>
      <w:r>
        <w:rPr>
          <w:i/>
          <w:iCs/>
          <w:color w:val="808080" w:themeColor="background1" w:themeShade="80"/>
        </w:rPr>
        <w:t>Refer</w:t>
      </w:r>
      <w:proofErr w:type="spellEnd"/>
      <w:r>
        <w:rPr>
          <w:i/>
          <w:iCs/>
          <w:color w:val="808080" w:themeColor="background1" w:themeShade="80"/>
        </w:rPr>
        <w:t xml:space="preserve"> to the </w:t>
      </w:r>
      <w:proofErr w:type="spellStart"/>
      <w:r>
        <w:rPr>
          <w:i/>
          <w:iCs/>
          <w:color w:val="808080" w:themeColor="background1" w:themeShade="80"/>
        </w:rPr>
        <w:t>preparatory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funding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phase</w:t>
      </w:r>
      <w:proofErr w:type="spellEnd"/>
      <w:r>
        <w:rPr>
          <w:i/>
          <w:iCs/>
          <w:color w:val="808080" w:themeColor="background1" w:themeShade="80"/>
        </w:rPr>
        <w:t xml:space="preserve">: </w:t>
      </w:r>
      <w:proofErr w:type="spellStart"/>
      <w:r>
        <w:rPr>
          <w:i/>
          <w:iCs/>
          <w:color w:val="808080" w:themeColor="background1" w:themeShade="80"/>
        </w:rPr>
        <w:t>preliminary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study</w:t>
      </w:r>
      <w:proofErr w:type="spellEnd"/>
      <w:r>
        <w:rPr>
          <w:i/>
          <w:iCs/>
          <w:color w:val="808080" w:themeColor="background1" w:themeShade="80"/>
        </w:rPr>
        <w:t xml:space="preserve">, </w:t>
      </w:r>
      <w:proofErr w:type="spellStart"/>
      <w:r>
        <w:rPr>
          <w:i/>
          <w:iCs/>
          <w:color w:val="808080" w:themeColor="background1" w:themeShade="80"/>
        </w:rPr>
        <w:t>pilot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data</w:t>
      </w:r>
      <w:proofErr w:type="spellEnd"/>
      <w:r>
        <w:rPr>
          <w:i/>
          <w:iCs/>
          <w:color w:val="808080" w:themeColor="background1" w:themeShade="80"/>
        </w:rPr>
        <w:t xml:space="preserve">, </w:t>
      </w:r>
      <w:proofErr w:type="spellStart"/>
      <w:r>
        <w:rPr>
          <w:i/>
          <w:iCs/>
          <w:color w:val="808080" w:themeColor="background1" w:themeShade="80"/>
        </w:rPr>
        <w:t>preparation</w:t>
      </w:r>
      <w:proofErr w:type="spellEnd"/>
      <w:r>
        <w:rPr>
          <w:i/>
          <w:iCs/>
          <w:color w:val="808080" w:themeColor="background1" w:themeShade="80"/>
        </w:rPr>
        <w:t xml:space="preserve"> of the </w:t>
      </w:r>
      <w:proofErr w:type="spellStart"/>
      <w:r>
        <w:rPr>
          <w:i/>
          <w:iCs/>
          <w:color w:val="808080" w:themeColor="background1" w:themeShade="80"/>
        </w:rPr>
        <w:t>third</w:t>
      </w:r>
      <w:proofErr w:type="spellEnd"/>
      <w:r>
        <w:rPr>
          <w:i/>
          <w:iCs/>
          <w:color w:val="808080" w:themeColor="background1" w:themeShade="80"/>
        </w:rPr>
        <w:t xml:space="preserve">-party </w:t>
      </w:r>
      <w:proofErr w:type="spellStart"/>
      <w:r>
        <w:rPr>
          <w:i/>
          <w:iCs/>
          <w:color w:val="808080" w:themeColor="background1" w:themeShade="80"/>
        </w:rPr>
        <w:t>funding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application</w:t>
      </w:r>
      <w:proofErr w:type="spellEnd"/>
      <w:r>
        <w:rPr>
          <w:i/>
          <w:iCs/>
          <w:color w:val="808080" w:themeColor="background1" w:themeShade="80"/>
        </w:rPr>
        <w:t xml:space="preserve">, etc. The subsequent </w:t>
      </w:r>
      <w:proofErr w:type="spellStart"/>
      <w:r>
        <w:rPr>
          <w:i/>
          <w:iCs/>
          <w:color w:val="808080" w:themeColor="background1" w:themeShade="80"/>
        </w:rPr>
        <w:t>third</w:t>
      </w:r>
      <w:proofErr w:type="spellEnd"/>
      <w:r>
        <w:rPr>
          <w:i/>
          <w:iCs/>
          <w:color w:val="808080" w:themeColor="background1" w:themeShade="80"/>
        </w:rPr>
        <w:t xml:space="preserve">-party </w:t>
      </w:r>
      <w:proofErr w:type="spellStart"/>
      <w:r>
        <w:rPr>
          <w:i/>
          <w:iCs/>
          <w:color w:val="808080" w:themeColor="background1" w:themeShade="80"/>
        </w:rPr>
        <w:t>funded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project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does</w:t>
      </w:r>
      <w:proofErr w:type="spellEnd"/>
      <w:r>
        <w:rPr>
          <w:i/>
          <w:iCs/>
          <w:color w:val="808080" w:themeColor="background1" w:themeShade="80"/>
        </w:rPr>
        <w:t xml:space="preserve"> not </w:t>
      </w:r>
      <w:proofErr w:type="spellStart"/>
      <w:r>
        <w:rPr>
          <w:i/>
          <w:iCs/>
          <w:color w:val="808080" w:themeColor="background1" w:themeShade="80"/>
        </w:rPr>
        <w:t>belong</w:t>
      </w:r>
      <w:proofErr w:type="spellEnd"/>
      <w:r>
        <w:rPr>
          <w:i/>
          <w:iCs/>
          <w:color w:val="808080" w:themeColor="background1" w:themeShade="80"/>
        </w:rPr>
        <w:t xml:space="preserve"> in </w:t>
      </w:r>
      <w:proofErr w:type="spellStart"/>
      <w:r>
        <w:rPr>
          <w:i/>
          <w:iCs/>
          <w:color w:val="808080" w:themeColor="background1" w:themeShade="80"/>
        </w:rPr>
        <w:t>this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section</w:t>
      </w:r>
      <w:proofErr w:type="spellEnd"/>
      <w:r>
        <w:rPr>
          <w:i/>
          <w:iCs/>
          <w:color w:val="808080" w:themeColor="background1" w:themeShade="80"/>
        </w:rPr>
        <w:t>.</w:t>
      </w:r>
    </w:p>
    <w:p w14:paraId="769A4742" w14:textId="216B5B89" w:rsidR="0029746F" w:rsidRDefault="00575B7A" w:rsidP="00346B55">
      <w:pPr>
        <w:pStyle w:val="berschrift1"/>
      </w:pPr>
      <w:proofErr w:type="spellStart"/>
      <w:r>
        <w:t>Relevance</w:t>
      </w:r>
      <w:proofErr w:type="spellEnd"/>
      <w:r w:rsidR="00947D6E">
        <w:t xml:space="preserve"> of the </w:t>
      </w:r>
      <w:proofErr w:type="spellStart"/>
      <w:r w:rsidR="00947D6E">
        <w:t>project</w:t>
      </w:r>
      <w:proofErr w:type="spellEnd"/>
    </w:p>
    <w:p w14:paraId="03EAD39C" w14:textId="5176E665" w:rsidR="00575B7A" w:rsidRPr="0077272C" w:rsidRDefault="00575B7A" w:rsidP="00575B7A">
      <w:proofErr w:type="spellStart"/>
      <w:r>
        <w:rPr>
          <w:i/>
          <w:color w:val="808080" w:themeColor="background1" w:themeShade="80"/>
        </w:rPr>
        <w:t>Describe</w:t>
      </w:r>
      <w:proofErr w:type="spellEnd"/>
      <w:r>
        <w:rPr>
          <w:i/>
          <w:color w:val="808080" w:themeColor="background1" w:themeShade="80"/>
        </w:rPr>
        <w:t xml:space="preserve"> the </w:t>
      </w:r>
      <w:proofErr w:type="spellStart"/>
      <w:r>
        <w:rPr>
          <w:i/>
          <w:color w:val="808080" w:themeColor="background1" w:themeShade="80"/>
        </w:rPr>
        <w:t>scientific</w:t>
      </w:r>
      <w:proofErr w:type="spellEnd"/>
      <w:r>
        <w:rPr>
          <w:i/>
          <w:color w:val="808080" w:themeColor="background1" w:themeShade="80"/>
        </w:rPr>
        <w:t xml:space="preserve"> and </w:t>
      </w:r>
      <w:proofErr w:type="spellStart"/>
      <w:r>
        <w:rPr>
          <w:i/>
          <w:color w:val="808080" w:themeColor="background1" w:themeShade="80"/>
        </w:rPr>
        <w:t>societal</w:t>
      </w:r>
      <w:proofErr w:type="spellEnd"/>
      <w:r>
        <w:rPr>
          <w:i/>
          <w:color w:val="808080" w:themeColor="background1" w:themeShade="80"/>
        </w:rPr>
        <w:t xml:space="preserve"> </w:t>
      </w:r>
      <w:proofErr w:type="spellStart"/>
      <w:r>
        <w:rPr>
          <w:i/>
          <w:color w:val="808080" w:themeColor="background1" w:themeShade="80"/>
        </w:rPr>
        <w:t>relevance</w:t>
      </w:r>
      <w:proofErr w:type="spellEnd"/>
      <w:r>
        <w:rPr>
          <w:i/>
          <w:color w:val="808080" w:themeColor="background1" w:themeShade="80"/>
        </w:rPr>
        <w:t xml:space="preserve"> as </w:t>
      </w:r>
      <w:proofErr w:type="spellStart"/>
      <w:r>
        <w:rPr>
          <w:i/>
          <w:color w:val="808080" w:themeColor="background1" w:themeShade="80"/>
        </w:rPr>
        <w:t>well</w:t>
      </w:r>
      <w:proofErr w:type="spellEnd"/>
      <w:r>
        <w:rPr>
          <w:i/>
          <w:color w:val="808080" w:themeColor="background1" w:themeShade="80"/>
        </w:rPr>
        <w:t xml:space="preserve"> as the </w:t>
      </w:r>
      <w:proofErr w:type="spellStart"/>
      <w:r>
        <w:rPr>
          <w:i/>
          <w:color w:val="808080" w:themeColor="background1" w:themeShade="80"/>
        </w:rPr>
        <w:t>expected</w:t>
      </w:r>
      <w:proofErr w:type="spellEnd"/>
      <w:r>
        <w:rPr>
          <w:i/>
          <w:color w:val="808080" w:themeColor="background1" w:themeShade="80"/>
        </w:rPr>
        <w:t xml:space="preserve"> </w:t>
      </w:r>
      <w:proofErr w:type="spellStart"/>
      <w:r>
        <w:rPr>
          <w:i/>
          <w:color w:val="808080" w:themeColor="background1" w:themeShade="80"/>
        </w:rPr>
        <w:t>impact</w:t>
      </w:r>
      <w:proofErr w:type="spellEnd"/>
      <w:r>
        <w:rPr>
          <w:i/>
          <w:color w:val="808080" w:themeColor="background1" w:themeShade="80"/>
        </w:rPr>
        <w:t xml:space="preserve">. The </w:t>
      </w:r>
      <w:proofErr w:type="spellStart"/>
      <w:r>
        <w:rPr>
          <w:i/>
          <w:color w:val="808080" w:themeColor="background1" w:themeShade="80"/>
        </w:rPr>
        <w:t>focus</w:t>
      </w:r>
      <w:proofErr w:type="spellEnd"/>
      <w:r>
        <w:rPr>
          <w:i/>
          <w:color w:val="808080" w:themeColor="background1" w:themeShade="80"/>
        </w:rPr>
        <w:t xml:space="preserve"> </w:t>
      </w:r>
      <w:proofErr w:type="spellStart"/>
      <w:r>
        <w:rPr>
          <w:i/>
          <w:color w:val="808080" w:themeColor="background1" w:themeShade="80"/>
        </w:rPr>
        <w:t>is</w:t>
      </w:r>
      <w:proofErr w:type="spellEnd"/>
      <w:r>
        <w:rPr>
          <w:i/>
          <w:color w:val="808080" w:themeColor="background1" w:themeShade="80"/>
        </w:rPr>
        <w:t xml:space="preserve"> </w:t>
      </w:r>
      <w:proofErr w:type="spellStart"/>
      <w:r>
        <w:rPr>
          <w:i/>
          <w:color w:val="808080" w:themeColor="background1" w:themeShade="80"/>
        </w:rPr>
        <w:t>usually</w:t>
      </w:r>
      <w:proofErr w:type="spellEnd"/>
      <w:r>
        <w:rPr>
          <w:i/>
          <w:color w:val="808080" w:themeColor="background1" w:themeShade="80"/>
        </w:rPr>
        <w:t xml:space="preserve"> on the planned </w:t>
      </w:r>
      <w:proofErr w:type="spellStart"/>
      <w:r>
        <w:rPr>
          <w:i/>
          <w:color w:val="808080" w:themeColor="background1" w:themeShade="80"/>
        </w:rPr>
        <w:t>third</w:t>
      </w:r>
      <w:proofErr w:type="spellEnd"/>
      <w:r>
        <w:rPr>
          <w:i/>
          <w:color w:val="808080" w:themeColor="background1" w:themeShade="80"/>
        </w:rPr>
        <w:t xml:space="preserve">-party </w:t>
      </w:r>
      <w:proofErr w:type="spellStart"/>
      <w:r>
        <w:rPr>
          <w:i/>
          <w:color w:val="808080" w:themeColor="background1" w:themeShade="80"/>
        </w:rPr>
        <w:t>funded</w:t>
      </w:r>
      <w:proofErr w:type="spellEnd"/>
      <w:r>
        <w:rPr>
          <w:i/>
          <w:color w:val="808080" w:themeColor="background1" w:themeShade="80"/>
        </w:rPr>
        <w:t xml:space="preserve"> </w:t>
      </w:r>
      <w:proofErr w:type="spellStart"/>
      <w:r>
        <w:rPr>
          <w:i/>
          <w:color w:val="808080" w:themeColor="background1" w:themeShade="80"/>
        </w:rPr>
        <w:t>project</w:t>
      </w:r>
      <w:proofErr w:type="spellEnd"/>
      <w:r>
        <w:rPr>
          <w:i/>
          <w:color w:val="808080" w:themeColor="background1" w:themeShade="80"/>
        </w:rPr>
        <w:t>.</w:t>
      </w:r>
    </w:p>
    <w:p w14:paraId="4CB7A025" w14:textId="51EF8569" w:rsidR="0029746F" w:rsidRDefault="0029746F" w:rsidP="0029746F">
      <w:pPr>
        <w:pStyle w:val="berschrift1"/>
        <w:ind w:left="431" w:hanging="431"/>
        <w:rPr>
          <w:lang w:val="en-GB"/>
        </w:rPr>
      </w:pPr>
      <w:r w:rsidRPr="00D55CDF">
        <w:rPr>
          <w:lang w:val="en-GB"/>
        </w:rPr>
        <w:t xml:space="preserve">Comments on the </w:t>
      </w:r>
      <w:r w:rsidR="003811EB" w:rsidRPr="00D55CDF">
        <w:rPr>
          <w:lang w:val="en-GB"/>
        </w:rPr>
        <w:t xml:space="preserve">requested </w:t>
      </w:r>
      <w:r w:rsidRPr="00D55CDF">
        <w:rPr>
          <w:lang w:val="en-GB"/>
        </w:rPr>
        <w:t>budget</w:t>
      </w:r>
    </w:p>
    <w:p w14:paraId="09650D08" w14:textId="3A70E967" w:rsidR="00575B7A" w:rsidRPr="005F2F8F" w:rsidRDefault="00575B7A" w:rsidP="00575B7A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Entering the budget in the FIS budget calculator is not sufficient: the FoKo assesses the budget primarily on the basis of the information provided in this form.</w:t>
      </w:r>
    </w:p>
    <w:p w14:paraId="04B1A5FB" w14:textId="77777777" w:rsidR="00575B7A" w:rsidRPr="005F2F8F" w:rsidRDefault="00575B7A" w:rsidP="00575B7A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Justify the individual budget items and break them down so that the expenditure is comprehensible. Depending on the type of item, provide the following information:</w:t>
      </w:r>
    </w:p>
    <w:p w14:paraId="2E3938E5" w14:textId="77777777" w:rsidR="00575B7A" w:rsidRPr="005F2F8F" w:rsidRDefault="00575B7A" w:rsidP="00575B7A">
      <w:pPr>
        <w:pStyle w:val="font-claude-response-body"/>
        <w:numPr>
          <w:ilvl w:val="0"/>
          <w:numId w:val="21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Personnel costs: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function or qualification level, employment level and duration of employment</w:t>
      </w:r>
    </w:p>
    <w:p w14:paraId="64487132" w14:textId="7493B36D" w:rsidR="00575B7A" w:rsidRPr="002F62C2" w:rsidRDefault="008F26EF" w:rsidP="00575B7A">
      <w:pPr>
        <w:pStyle w:val="font-claude-response-body"/>
        <w:numPr>
          <w:ilvl w:val="0"/>
          <w:numId w:val="21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Research and material costs</w:t>
      </w:r>
      <w:r w:rsidR="00575B7A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 xml:space="preserve"> / consumables:</w:t>
      </w:r>
      <w:r w:rsidR="00575B7A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if applicable: type, quantity and price; for larger acquisitions, the justification of why existing infrastructure is not sufficient; for </w:t>
      </w:r>
      <w:r w:rsidR="00575B7A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third-party services:</w:t>
      </w:r>
      <w:r w:rsidR="00575B7A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type of service, provider and basis of the cost estimate (attach a quote if applicable)</w:t>
      </w:r>
    </w:p>
    <w:p w14:paraId="01E505ED" w14:textId="77777777" w:rsidR="00575B7A" w:rsidRDefault="00575B7A" w:rsidP="00575B7A">
      <w:pPr>
        <w:pStyle w:val="font-claude-response-body"/>
        <w:numPr>
          <w:ilvl w:val="0"/>
          <w:numId w:val="21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Travel expenses, conferences, and workshops</w:t>
      </w: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: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estimates on the basis of current prices or the prices of comparable past events; enter 200 CHF for accommodation per night and person</w:t>
      </w:r>
    </w:p>
    <w:p w14:paraId="0101E42E" w14:textId="77777777" w:rsidR="00575B7A" w:rsidRPr="005F2F8F" w:rsidRDefault="00575B7A" w:rsidP="00575B7A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Also state the total amount of funding requested.</w:t>
      </w:r>
    </w:p>
    <w:p w14:paraId="409B7A80" w14:textId="77777777" w:rsidR="00575B7A" w:rsidRDefault="00575B7A" w:rsidP="00575B7A">
      <w:pPr>
        <w:rPr>
          <w:i/>
          <w:iCs/>
          <w:color w:val="808080" w:themeColor="background1" w:themeShade="80"/>
        </w:rPr>
      </w:pPr>
      <w:proofErr w:type="spellStart"/>
      <w:r>
        <w:rPr>
          <w:i/>
          <w:iCs/>
          <w:color w:val="808080" w:themeColor="background1" w:themeShade="80"/>
        </w:rPr>
        <w:lastRenderedPageBreak/>
        <w:t>If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you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have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applied</w:t>
      </w:r>
      <w:proofErr w:type="spellEnd"/>
      <w:r>
        <w:rPr>
          <w:i/>
          <w:iCs/>
          <w:color w:val="808080" w:themeColor="background1" w:themeShade="80"/>
        </w:rPr>
        <w:t xml:space="preserve"> for </w:t>
      </w:r>
      <w:proofErr w:type="spellStart"/>
      <w:r>
        <w:rPr>
          <w:i/>
          <w:iCs/>
          <w:color w:val="808080" w:themeColor="background1" w:themeShade="80"/>
        </w:rPr>
        <w:t>or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have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already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been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awarded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further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funding</w:t>
      </w:r>
      <w:proofErr w:type="spellEnd"/>
      <w:r>
        <w:rPr>
          <w:i/>
          <w:iCs/>
          <w:color w:val="808080" w:themeColor="background1" w:themeShade="80"/>
        </w:rPr>
        <w:t xml:space="preserve"> for the same </w:t>
      </w:r>
      <w:proofErr w:type="spellStart"/>
      <w:r>
        <w:rPr>
          <w:i/>
          <w:iCs/>
          <w:color w:val="808080" w:themeColor="background1" w:themeShade="80"/>
        </w:rPr>
        <w:t>project</w:t>
      </w:r>
      <w:proofErr w:type="spellEnd"/>
      <w:r>
        <w:rPr>
          <w:i/>
          <w:iCs/>
          <w:color w:val="808080" w:themeColor="background1" w:themeShade="80"/>
        </w:rPr>
        <w:t xml:space="preserve">, </w:t>
      </w:r>
      <w:proofErr w:type="spellStart"/>
      <w:r>
        <w:rPr>
          <w:i/>
          <w:iCs/>
          <w:color w:val="808080" w:themeColor="background1" w:themeShade="80"/>
        </w:rPr>
        <w:t>please</w:t>
      </w:r>
      <w:proofErr w:type="spellEnd"/>
      <w:r>
        <w:rPr>
          <w:i/>
          <w:iCs/>
          <w:color w:val="808080" w:themeColor="background1" w:themeShade="80"/>
        </w:rPr>
        <w:t xml:space="preserve"> also </w:t>
      </w:r>
      <w:proofErr w:type="spellStart"/>
      <w:r>
        <w:rPr>
          <w:i/>
          <w:iCs/>
          <w:color w:val="808080" w:themeColor="background1" w:themeShade="80"/>
        </w:rPr>
        <w:t>state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this</w:t>
      </w:r>
      <w:proofErr w:type="spellEnd"/>
      <w:r>
        <w:rPr>
          <w:i/>
          <w:iCs/>
          <w:color w:val="808080" w:themeColor="background1" w:themeShade="80"/>
        </w:rPr>
        <w:t xml:space="preserve">. Name the </w:t>
      </w:r>
      <w:proofErr w:type="spellStart"/>
      <w:r>
        <w:rPr>
          <w:i/>
          <w:iCs/>
          <w:color w:val="808080" w:themeColor="background1" w:themeShade="80"/>
        </w:rPr>
        <w:t>funding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body</w:t>
      </w:r>
      <w:proofErr w:type="spellEnd"/>
      <w:r>
        <w:rPr>
          <w:i/>
          <w:iCs/>
          <w:color w:val="808080" w:themeColor="background1" w:themeShade="80"/>
        </w:rPr>
        <w:t xml:space="preserve">, the </w:t>
      </w:r>
      <w:proofErr w:type="spellStart"/>
      <w:r>
        <w:rPr>
          <w:i/>
          <w:iCs/>
          <w:color w:val="808080" w:themeColor="background1" w:themeShade="80"/>
        </w:rPr>
        <w:t>amount</w:t>
      </w:r>
      <w:proofErr w:type="spellEnd"/>
      <w:r>
        <w:rPr>
          <w:i/>
          <w:iCs/>
          <w:color w:val="808080" w:themeColor="background1" w:themeShade="80"/>
        </w:rPr>
        <w:t xml:space="preserve">, the </w:t>
      </w:r>
      <w:proofErr w:type="spellStart"/>
      <w:r>
        <w:rPr>
          <w:i/>
          <w:iCs/>
          <w:color w:val="808080" w:themeColor="background1" w:themeShade="80"/>
        </w:rPr>
        <w:t>purpose</w:t>
      </w:r>
      <w:proofErr w:type="spellEnd"/>
      <w:r>
        <w:rPr>
          <w:i/>
          <w:iCs/>
          <w:color w:val="808080" w:themeColor="background1" w:themeShade="80"/>
        </w:rPr>
        <w:t xml:space="preserve"> and, where </w:t>
      </w:r>
      <w:proofErr w:type="spellStart"/>
      <w:r>
        <w:rPr>
          <w:i/>
          <w:iCs/>
          <w:color w:val="808080" w:themeColor="background1" w:themeShade="80"/>
        </w:rPr>
        <w:t>applicable</w:t>
      </w:r>
      <w:proofErr w:type="spellEnd"/>
      <w:r>
        <w:rPr>
          <w:i/>
          <w:iCs/>
          <w:color w:val="808080" w:themeColor="background1" w:themeShade="80"/>
        </w:rPr>
        <w:t xml:space="preserve">, the </w:t>
      </w:r>
      <w:proofErr w:type="spellStart"/>
      <w:r>
        <w:rPr>
          <w:i/>
          <w:iCs/>
          <w:color w:val="808080" w:themeColor="background1" w:themeShade="80"/>
        </w:rPr>
        <w:t>status</w:t>
      </w:r>
      <w:proofErr w:type="spellEnd"/>
      <w:r>
        <w:rPr>
          <w:i/>
          <w:iCs/>
          <w:color w:val="808080" w:themeColor="background1" w:themeShade="80"/>
        </w:rPr>
        <w:t xml:space="preserve"> of the </w:t>
      </w:r>
      <w:proofErr w:type="spellStart"/>
      <w:r>
        <w:rPr>
          <w:i/>
          <w:iCs/>
          <w:color w:val="808080" w:themeColor="background1" w:themeShade="80"/>
        </w:rPr>
        <w:t>procedure</w:t>
      </w:r>
      <w:proofErr w:type="spellEnd"/>
      <w:r>
        <w:rPr>
          <w:i/>
          <w:iCs/>
          <w:color w:val="808080" w:themeColor="background1" w:themeShade="80"/>
        </w:rPr>
        <w:t>.</w:t>
      </w:r>
    </w:p>
    <w:bookmarkEnd w:id="0"/>
    <w:p w14:paraId="4DAB7BA2" w14:textId="2F1E3C55" w:rsidR="00D55CDF" w:rsidRPr="00D55CDF" w:rsidRDefault="00D55CDF" w:rsidP="00D55CDF">
      <w:pPr>
        <w:pStyle w:val="berschrift1"/>
        <w:ind w:left="431" w:hanging="431"/>
        <w:rPr>
          <w:lang w:val="en-GB"/>
        </w:rPr>
      </w:pPr>
      <w:r w:rsidRPr="00D55CDF">
        <w:rPr>
          <w:lang w:val="en-GB"/>
        </w:rPr>
        <w:t xml:space="preserve">Comments on the </w:t>
      </w:r>
      <w:r w:rsidR="00A4520F">
        <w:rPr>
          <w:lang w:val="en-GB"/>
        </w:rPr>
        <w:t xml:space="preserve">planned </w:t>
      </w:r>
      <w:r>
        <w:rPr>
          <w:lang w:val="en-GB"/>
        </w:rPr>
        <w:t>third-party application</w:t>
      </w:r>
    </w:p>
    <w:p w14:paraId="49DB21F4" w14:textId="7A6FBAEE" w:rsidR="00575B7A" w:rsidRDefault="00575B7A" w:rsidP="00575B7A">
      <w:pPr>
        <w:rPr>
          <w:i/>
          <w:iCs/>
          <w:color w:val="808080" w:themeColor="background1" w:themeShade="80"/>
        </w:rPr>
      </w:pPr>
      <w:proofErr w:type="spellStart"/>
      <w:r>
        <w:rPr>
          <w:i/>
          <w:iCs/>
          <w:color w:val="808080" w:themeColor="background1" w:themeShade="80"/>
        </w:rPr>
        <w:t>Specify</w:t>
      </w:r>
      <w:proofErr w:type="spellEnd"/>
      <w:r>
        <w:rPr>
          <w:i/>
          <w:iCs/>
          <w:color w:val="808080" w:themeColor="background1" w:themeShade="80"/>
        </w:rPr>
        <w:t xml:space="preserve"> the </w:t>
      </w:r>
      <w:proofErr w:type="spellStart"/>
      <w:r>
        <w:rPr>
          <w:i/>
          <w:iCs/>
          <w:color w:val="808080" w:themeColor="background1" w:themeShade="80"/>
        </w:rPr>
        <w:t>key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details</w:t>
      </w:r>
      <w:proofErr w:type="spellEnd"/>
      <w:r>
        <w:rPr>
          <w:i/>
          <w:iCs/>
          <w:color w:val="808080" w:themeColor="background1" w:themeShade="80"/>
        </w:rPr>
        <w:t xml:space="preserve"> of the </w:t>
      </w:r>
      <w:proofErr w:type="spellStart"/>
      <w:r>
        <w:rPr>
          <w:i/>
          <w:iCs/>
          <w:color w:val="808080" w:themeColor="background1" w:themeShade="80"/>
        </w:rPr>
        <w:t>third</w:t>
      </w:r>
      <w:proofErr w:type="spellEnd"/>
      <w:r>
        <w:rPr>
          <w:i/>
          <w:iCs/>
          <w:color w:val="808080" w:themeColor="background1" w:themeShade="80"/>
        </w:rPr>
        <w:t xml:space="preserve">-party </w:t>
      </w:r>
      <w:proofErr w:type="spellStart"/>
      <w:r>
        <w:rPr>
          <w:i/>
          <w:iCs/>
          <w:color w:val="808080" w:themeColor="background1" w:themeShade="80"/>
        </w:rPr>
        <w:t>funding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application</w:t>
      </w:r>
      <w:proofErr w:type="spellEnd"/>
      <w:r>
        <w:rPr>
          <w:i/>
          <w:iCs/>
          <w:color w:val="808080" w:themeColor="background1" w:themeShade="80"/>
        </w:rPr>
        <w:t xml:space="preserve">: </w:t>
      </w:r>
      <w:proofErr w:type="spellStart"/>
      <w:r>
        <w:rPr>
          <w:i/>
          <w:iCs/>
          <w:color w:val="808080" w:themeColor="background1" w:themeShade="80"/>
        </w:rPr>
        <w:t>funding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instrument</w:t>
      </w:r>
      <w:proofErr w:type="spellEnd"/>
      <w:r>
        <w:rPr>
          <w:i/>
          <w:iCs/>
          <w:color w:val="808080" w:themeColor="background1" w:themeShade="80"/>
        </w:rPr>
        <w:t xml:space="preserve">, </w:t>
      </w:r>
      <w:proofErr w:type="spellStart"/>
      <w:r>
        <w:rPr>
          <w:i/>
          <w:iCs/>
          <w:color w:val="808080" w:themeColor="background1" w:themeShade="80"/>
        </w:rPr>
        <w:t>call</w:t>
      </w:r>
      <w:proofErr w:type="spellEnd"/>
      <w:r>
        <w:rPr>
          <w:i/>
          <w:iCs/>
          <w:color w:val="808080" w:themeColor="background1" w:themeShade="80"/>
        </w:rPr>
        <w:t xml:space="preserve"> and </w:t>
      </w:r>
      <w:proofErr w:type="spellStart"/>
      <w:r>
        <w:rPr>
          <w:i/>
          <w:iCs/>
          <w:color w:val="808080" w:themeColor="background1" w:themeShade="80"/>
        </w:rPr>
        <w:t>deadline</w:t>
      </w:r>
      <w:proofErr w:type="spellEnd"/>
      <w:r>
        <w:rPr>
          <w:i/>
          <w:iCs/>
          <w:color w:val="808080" w:themeColor="background1" w:themeShade="80"/>
        </w:rPr>
        <w:t xml:space="preserve"> as </w:t>
      </w:r>
      <w:proofErr w:type="spellStart"/>
      <w:r>
        <w:rPr>
          <w:i/>
          <w:iCs/>
          <w:color w:val="808080" w:themeColor="background1" w:themeShade="80"/>
        </w:rPr>
        <w:t>well</w:t>
      </w:r>
      <w:proofErr w:type="spellEnd"/>
      <w:r>
        <w:rPr>
          <w:i/>
          <w:iCs/>
          <w:color w:val="808080" w:themeColor="background1" w:themeShade="80"/>
        </w:rPr>
        <w:t xml:space="preserve"> as the </w:t>
      </w:r>
      <w:proofErr w:type="spellStart"/>
      <w:r>
        <w:rPr>
          <w:i/>
          <w:iCs/>
          <w:color w:val="808080" w:themeColor="background1" w:themeShade="80"/>
        </w:rPr>
        <w:t>estimated</w:t>
      </w:r>
      <w:proofErr w:type="spellEnd"/>
      <w:r>
        <w:rPr>
          <w:i/>
          <w:iCs/>
          <w:color w:val="808080" w:themeColor="background1" w:themeShade="80"/>
        </w:rPr>
        <w:t xml:space="preserve"> </w:t>
      </w:r>
      <w:proofErr w:type="spellStart"/>
      <w:r>
        <w:rPr>
          <w:i/>
          <w:iCs/>
          <w:color w:val="808080" w:themeColor="background1" w:themeShade="80"/>
        </w:rPr>
        <w:t>amount</w:t>
      </w:r>
      <w:proofErr w:type="spellEnd"/>
      <w:r>
        <w:rPr>
          <w:i/>
          <w:iCs/>
          <w:color w:val="808080" w:themeColor="background1" w:themeShade="80"/>
        </w:rPr>
        <w:t xml:space="preserve"> of </w:t>
      </w:r>
      <w:proofErr w:type="spellStart"/>
      <w:r>
        <w:rPr>
          <w:i/>
          <w:iCs/>
          <w:color w:val="808080" w:themeColor="background1" w:themeShade="80"/>
        </w:rPr>
        <w:t>funding</w:t>
      </w:r>
      <w:proofErr w:type="spellEnd"/>
      <w:r>
        <w:rPr>
          <w:i/>
          <w:iCs/>
          <w:color w:val="808080" w:themeColor="background1" w:themeShade="80"/>
        </w:rPr>
        <w:t>.</w:t>
      </w:r>
    </w:p>
    <w:p w14:paraId="7B2C776B" w14:textId="77777777" w:rsidR="00BC5F16" w:rsidRPr="007F7133" w:rsidRDefault="00BC5F16" w:rsidP="00575B7A">
      <w:pPr>
        <w:rPr>
          <w:i/>
          <w:iCs/>
        </w:rPr>
      </w:pPr>
    </w:p>
    <w:p w14:paraId="31CC9CE3" w14:textId="77777777" w:rsidR="00575B7A" w:rsidRDefault="00575B7A" w:rsidP="00575B7A">
      <w:pPr>
        <w:rPr>
          <w:b/>
          <w:bCs/>
          <w:sz w:val="22"/>
          <w:szCs w:val="24"/>
        </w:rPr>
      </w:pPr>
      <w:bookmarkStart w:id="1" w:name="_Hlk188436463"/>
      <w:proofErr w:type="spellStart"/>
      <w:r>
        <w:rPr>
          <w:b/>
          <w:bCs/>
          <w:sz w:val="22"/>
          <w:szCs w:val="24"/>
        </w:rPr>
        <w:t>Bibliography</w:t>
      </w:r>
      <w:proofErr w:type="spellEnd"/>
    </w:p>
    <w:p w14:paraId="1B51D241" w14:textId="580B63F2" w:rsidR="00FA7387" w:rsidRPr="00D55CDF" w:rsidRDefault="00575B7A" w:rsidP="00575B7A">
      <w:pPr>
        <w:rPr>
          <w:lang w:val="en-GB"/>
        </w:rPr>
      </w:pPr>
      <w:r>
        <w:rPr>
          <w:i/>
          <w:color w:val="808080" w:themeColor="background1" w:themeShade="80"/>
        </w:rPr>
        <w:t xml:space="preserve">The </w:t>
      </w:r>
      <w:proofErr w:type="spellStart"/>
      <w:r>
        <w:rPr>
          <w:i/>
          <w:color w:val="808080" w:themeColor="background1" w:themeShade="80"/>
        </w:rPr>
        <w:t>bibliography</w:t>
      </w:r>
      <w:proofErr w:type="spellEnd"/>
      <w:r>
        <w:rPr>
          <w:i/>
          <w:color w:val="808080" w:themeColor="background1" w:themeShade="80"/>
        </w:rPr>
        <w:t xml:space="preserve"> </w:t>
      </w:r>
      <w:proofErr w:type="spellStart"/>
      <w:r>
        <w:rPr>
          <w:i/>
          <w:color w:val="808080" w:themeColor="background1" w:themeShade="80"/>
        </w:rPr>
        <w:t>does</w:t>
      </w:r>
      <w:proofErr w:type="spellEnd"/>
      <w:r>
        <w:rPr>
          <w:i/>
          <w:color w:val="808080" w:themeColor="background1" w:themeShade="80"/>
        </w:rPr>
        <w:t xml:space="preserve"> not </w:t>
      </w:r>
      <w:proofErr w:type="spellStart"/>
      <w:r>
        <w:rPr>
          <w:i/>
          <w:color w:val="808080" w:themeColor="background1" w:themeShade="80"/>
        </w:rPr>
        <w:t>count</w:t>
      </w:r>
      <w:proofErr w:type="spellEnd"/>
      <w:r>
        <w:rPr>
          <w:i/>
          <w:color w:val="808080" w:themeColor="background1" w:themeShade="80"/>
        </w:rPr>
        <w:t xml:space="preserve"> </w:t>
      </w:r>
      <w:proofErr w:type="spellStart"/>
      <w:r>
        <w:rPr>
          <w:i/>
          <w:color w:val="808080" w:themeColor="background1" w:themeShade="80"/>
        </w:rPr>
        <w:t>towards</w:t>
      </w:r>
      <w:proofErr w:type="spellEnd"/>
      <w:r>
        <w:rPr>
          <w:i/>
          <w:color w:val="808080" w:themeColor="background1" w:themeShade="80"/>
        </w:rPr>
        <w:t xml:space="preserve"> the </w:t>
      </w:r>
      <w:proofErr w:type="spellStart"/>
      <w:r>
        <w:rPr>
          <w:i/>
          <w:color w:val="808080" w:themeColor="background1" w:themeShade="80"/>
        </w:rPr>
        <w:t>page</w:t>
      </w:r>
      <w:proofErr w:type="spellEnd"/>
      <w:r>
        <w:rPr>
          <w:i/>
          <w:color w:val="808080" w:themeColor="background1" w:themeShade="80"/>
        </w:rPr>
        <w:t xml:space="preserve"> </w:t>
      </w:r>
      <w:proofErr w:type="spellStart"/>
      <w:r>
        <w:rPr>
          <w:i/>
          <w:color w:val="808080" w:themeColor="background1" w:themeShade="80"/>
        </w:rPr>
        <w:t>limit</w:t>
      </w:r>
      <w:proofErr w:type="spellEnd"/>
      <w:r>
        <w:rPr>
          <w:i/>
          <w:color w:val="808080" w:themeColor="background1" w:themeShade="80"/>
        </w:rPr>
        <w:t>.</w:t>
      </w:r>
      <w:bookmarkEnd w:id="1"/>
    </w:p>
    <w:sectPr w:rsidR="00FA7387" w:rsidRPr="00D55CDF" w:rsidSect="007A3A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588" w:bottom="1701" w:left="147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4ABF6" w14:textId="77777777" w:rsidR="0041347E" w:rsidRDefault="0041347E" w:rsidP="00870740">
      <w:pPr>
        <w:spacing w:line="240" w:lineRule="auto"/>
      </w:pPr>
      <w:r>
        <w:separator/>
      </w:r>
    </w:p>
  </w:endnote>
  <w:endnote w:type="continuationSeparator" w:id="0">
    <w:p w14:paraId="5518A972" w14:textId="77777777" w:rsidR="0041347E" w:rsidRDefault="0041347E" w:rsidP="00870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376F" w14:textId="77777777" w:rsidR="005810F9" w:rsidRDefault="005810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1" w:type="pct"/>
      <w:tblLayout w:type="fixed"/>
      <w:tblCellMar>
        <w:left w:w="57" w:type="dxa"/>
        <w:right w:w="-1" w:type="dxa"/>
      </w:tblCellMar>
      <w:tblLook w:val="01E0" w:firstRow="1" w:lastRow="1" w:firstColumn="1" w:lastColumn="1" w:noHBand="0" w:noVBand="0"/>
    </w:tblPr>
    <w:tblGrid>
      <w:gridCol w:w="5501"/>
      <w:gridCol w:w="3345"/>
    </w:tblGrid>
    <w:tr w:rsidR="00AA715C" w14:paraId="08E32EB0" w14:textId="77777777" w:rsidTr="000B7260">
      <w:trPr>
        <w:trHeight w:val="794"/>
      </w:trPr>
      <w:tc>
        <w:tcPr>
          <w:tcW w:w="5501" w:type="dxa"/>
        </w:tcPr>
        <w:p w14:paraId="3A0D1FD6" w14:textId="77777777" w:rsidR="00AA715C" w:rsidRPr="00AA715C" w:rsidRDefault="00AA715C" w:rsidP="00AA715C">
          <w:pPr>
            <w:tabs>
              <w:tab w:val="left" w:pos="3018"/>
            </w:tabs>
          </w:pPr>
        </w:p>
      </w:tc>
      <w:tc>
        <w:tcPr>
          <w:tcW w:w="3345" w:type="dxa"/>
          <w:vAlign w:val="bottom"/>
        </w:tcPr>
        <w:p w14:paraId="248B23A5" w14:textId="77777777" w:rsidR="00FF2AEE" w:rsidRPr="00AA715C" w:rsidRDefault="00FF2AEE" w:rsidP="00AA715C">
          <w:pPr>
            <w:pStyle w:val="Direktion"/>
            <w:rPr>
              <w:caps w:val="0"/>
            </w:rPr>
          </w:pPr>
        </w:p>
      </w:tc>
    </w:tr>
  </w:tbl>
  <w:p w14:paraId="0E82BCD4" w14:textId="77777777" w:rsidR="00B16046" w:rsidRPr="009216E4" w:rsidRDefault="00B16046" w:rsidP="009216E4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-1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05259D" w:rsidRPr="00D965AC" w14:paraId="20A5357D" w14:textId="77777777" w:rsidTr="0005259D">
      <w:trPr>
        <w:cantSplit/>
        <w:trHeight w:hRule="exact" w:val="284"/>
      </w:trPr>
      <w:tc>
        <w:tcPr>
          <w:tcW w:w="5499" w:type="dxa"/>
          <w:vAlign w:val="bottom"/>
        </w:tcPr>
        <w:p w14:paraId="1A82309F" w14:textId="77777777" w:rsidR="0005259D" w:rsidRPr="00D965AC" w:rsidRDefault="0005259D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Align w:val="bottom"/>
        </w:tcPr>
        <w:p w14:paraId="0F8FF48B" w14:textId="77777777" w:rsidR="0005259D" w:rsidRPr="002536FE" w:rsidRDefault="0005259D" w:rsidP="00A6543A">
          <w:pPr>
            <w:pStyle w:val="Direktion"/>
            <w:spacing w:after="0" w:line="240" w:lineRule="atLeast"/>
          </w:pPr>
        </w:p>
      </w:tc>
    </w:tr>
    <w:tr w:rsidR="005A1AB9" w:rsidRPr="00D965AC" w14:paraId="59AC8458" w14:textId="77777777" w:rsidTr="000B7260">
      <w:trPr>
        <w:cantSplit/>
        <w:trHeight w:val="113"/>
      </w:trPr>
      <w:tc>
        <w:tcPr>
          <w:tcW w:w="5499" w:type="dxa"/>
          <w:vAlign w:val="bottom"/>
        </w:tcPr>
        <w:p w14:paraId="7D01D0B3" w14:textId="77777777" w:rsidR="005A1AB9" w:rsidRPr="00D965AC" w:rsidRDefault="005A1AB9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Merge w:val="restart"/>
          <w:vAlign w:val="bottom"/>
        </w:tcPr>
        <w:p w14:paraId="49B0707E" w14:textId="60A104B5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"" = "" "" "" </w:instrText>
          </w:r>
          <w:r w:rsidRPr="002536FE">
            <w:fldChar w:fldCharType="end"/>
          </w:r>
        </w:p>
        <w:p w14:paraId="10D86938" w14:textId="262C81C9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"" = "" "" "" </w:instrText>
          </w:r>
          <w:r w:rsidRPr="002536FE">
            <w:fldChar w:fldCharType="end"/>
          </w:r>
        </w:p>
        <w:p w14:paraId="59493BD8" w14:textId="258C43EC" w:rsidR="005A1AB9" w:rsidRDefault="005A1AB9" w:rsidP="00A6543A">
          <w:pPr>
            <w:pStyle w:val="Direktion"/>
            <w:spacing w:after="0" w:line="240" w:lineRule="atLeast"/>
          </w:pPr>
          <w:r w:rsidRPr="002536FE">
            <w:fldChar w:fldCharType="begin"/>
          </w:r>
          <w:r w:rsidRPr="002536FE">
            <w:instrText xml:space="preserve"> IF "" = "" "" "" </w:instrText>
          </w:r>
          <w:r w:rsidRPr="002536FE">
            <w:fldChar w:fldCharType="end"/>
          </w:r>
          <w:r w:rsidRPr="002536FE">
            <w:fldChar w:fldCharType="begin"/>
          </w:r>
          <w:r w:rsidRPr="002536FE">
            <w:instrText xml:space="preserve"> IF "" = "" "" "" </w:instrText>
          </w:r>
          <w:r w:rsidRPr="002536FE">
            <w:fldChar w:fldCharType="end"/>
          </w:r>
        </w:p>
        <w:p w14:paraId="6989B7A4" w14:textId="77777777" w:rsidR="004A7454" w:rsidRPr="002536FE" w:rsidRDefault="004A7454" w:rsidP="00A6543A">
          <w:pPr>
            <w:pStyle w:val="Direktion"/>
            <w:spacing w:after="0" w:line="240" w:lineRule="atLeast"/>
          </w:pPr>
          <w:r>
            <w:t>foko@unilu.ch</w:t>
          </w:r>
        </w:p>
        <w:p w14:paraId="6356F72D" w14:textId="25A85A45" w:rsidR="005A1AB9" w:rsidRPr="00A545E5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"" = "" "" "" </w:instrText>
          </w:r>
          <w:r w:rsidRPr="00A545E5">
            <w:rPr>
              <w:caps w:val="0"/>
            </w:rPr>
            <w:fldChar w:fldCharType="end"/>
          </w:r>
        </w:p>
        <w:p w14:paraId="1A556912" w14:textId="77777777" w:rsidR="005A1AB9" w:rsidRPr="004D6C47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"" = "" "" ""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</w:tc>
    </w:tr>
    <w:tr w:rsidR="005A1AB9" w:rsidRPr="00D965AC" w14:paraId="01EB30A3" w14:textId="77777777" w:rsidTr="000B7260">
      <w:trPr>
        <w:cantSplit/>
        <w:trHeight w:val="907"/>
      </w:trPr>
      <w:tc>
        <w:tcPr>
          <w:tcW w:w="5499" w:type="dxa"/>
          <w:vAlign w:val="bottom"/>
        </w:tcPr>
        <w:p w14:paraId="4A5E15A2" w14:textId="77777777" w:rsidR="005A1AB9" w:rsidRPr="00D965AC" w:rsidRDefault="00294513" w:rsidP="00A6543A">
          <w:pPr>
            <w:pStyle w:val="Fuzeile"/>
            <w:spacing w:after="0" w:line="240" w:lineRule="atLeast"/>
            <w:ind w:left="-28346"/>
            <w:rPr>
              <w:caps/>
            </w:rPr>
          </w:pPr>
          <w:bookmarkStart w:id="4" w:name="DgAdditionalLogo"/>
          <w:bookmarkEnd w:id="4"/>
          <w:r>
            <w:rPr>
              <w:caps/>
              <w:noProof/>
            </w:rPr>
            <w:drawing>
              <wp:inline distT="0" distB="0" distL="0" distR="0" wp14:anchorId="2AADF152" wp14:editId="6E0F90C8">
                <wp:extent cx="2414270" cy="359410"/>
                <wp:effectExtent l="0" t="0" r="5080" b="254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427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vMerge/>
          <w:vAlign w:val="bottom"/>
        </w:tcPr>
        <w:p w14:paraId="1670D6C0" w14:textId="77777777" w:rsidR="005A1AB9" w:rsidRPr="002536FE" w:rsidRDefault="005A1AB9" w:rsidP="00A6543A">
          <w:pPr>
            <w:pStyle w:val="Direktion"/>
            <w:spacing w:after="0" w:line="240" w:lineRule="atLeast"/>
          </w:pPr>
        </w:p>
      </w:tc>
    </w:tr>
  </w:tbl>
  <w:p w14:paraId="36B58920" w14:textId="77777777" w:rsidR="005A1AB9" w:rsidRPr="008C19DF" w:rsidRDefault="005A1AB9" w:rsidP="005A1AB9">
    <w:pPr>
      <w:pStyle w:val="Blindzeile"/>
      <w:spacing w:after="0"/>
    </w:pPr>
  </w:p>
  <w:p w14:paraId="6D5A5509" w14:textId="77777777" w:rsidR="007E745C" w:rsidRPr="005A1AB9" w:rsidRDefault="007E745C" w:rsidP="005A1AB9">
    <w:pPr>
      <w:pStyle w:val="Blindzeil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A1641" w14:textId="77777777" w:rsidR="0041347E" w:rsidRDefault="0041347E" w:rsidP="00870740">
      <w:pPr>
        <w:spacing w:line="240" w:lineRule="auto"/>
      </w:pPr>
      <w:r>
        <w:separator/>
      </w:r>
    </w:p>
  </w:footnote>
  <w:footnote w:type="continuationSeparator" w:id="0">
    <w:p w14:paraId="2DCDAF20" w14:textId="77777777" w:rsidR="0041347E" w:rsidRDefault="0041347E" w:rsidP="00870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85D8" w14:textId="77777777" w:rsidR="005810F9" w:rsidRDefault="005810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61657" w:rsidRPr="007E745C" w14:paraId="311E8275" w14:textId="77777777" w:rsidTr="000B7260">
      <w:trPr>
        <w:trHeight w:val="709"/>
      </w:trPr>
      <w:tc>
        <w:tcPr>
          <w:tcW w:w="5499" w:type="dxa"/>
          <w:vMerge w:val="restart"/>
        </w:tcPr>
        <w:p w14:paraId="6A33ADA1" w14:textId="77777777" w:rsidR="00E61657" w:rsidRPr="00CD56F9" w:rsidRDefault="00E61657" w:rsidP="00944689">
          <w:pPr>
            <w:pStyle w:val="Kopfzeile"/>
          </w:pPr>
          <w:bookmarkStart w:id="2" w:name="DGLogo2"/>
          <w:r>
            <w:rPr>
              <w:rFonts w:eastAsia="Times New Roman" w:cs="Times New Roman"/>
              <w:noProof/>
              <w:szCs w:val="16"/>
              <w:lang w:eastAsia="de-CH"/>
            </w:rPr>
            <w:drawing>
              <wp:inline distT="0" distB="0" distL="0" distR="0" wp14:anchorId="7F658A3C" wp14:editId="75751774">
                <wp:extent cx="1139370" cy="283320"/>
                <wp:effectExtent l="0" t="0" r="3810" b="2540"/>
                <wp:docPr id="30" name="Grafi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pLogoFolgeseiteUniversitä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9370" cy="28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345" w:type="dxa"/>
        </w:tcPr>
        <w:p w14:paraId="5B98DB1E" w14:textId="05709C59" w:rsidR="00C97698" w:rsidRPr="00C97698" w:rsidRDefault="00C97698" w:rsidP="00C97698">
          <w:pPr>
            <w:tabs>
              <w:tab w:val="center" w:pos="4536"/>
              <w:tab w:val="right" w:pos="9072"/>
            </w:tabs>
            <w:spacing w:after="0" w:line="220" w:lineRule="atLeast"/>
            <w:rPr>
              <w:rFonts w:cs="Arial"/>
              <w:b/>
              <w:bCs/>
              <w:noProof/>
              <w:sz w:val="16"/>
              <w:szCs w:val="16"/>
            </w:rPr>
          </w:pP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IF "" = "" "" ""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</w:p>
        <w:p w14:paraId="121B01BE" w14:textId="77777777" w:rsidR="00276D8E" w:rsidRPr="00BB3666" w:rsidRDefault="00C97698" w:rsidP="00C97698">
          <w:r w:rsidRPr="00C97698">
            <w:rPr>
              <w:rFonts w:cs="Arial"/>
              <w:noProof/>
              <w:szCs w:val="18"/>
            </w:rPr>
            <w:t>Page: /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PAGE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2</w:t>
          </w:r>
          <w:r w:rsidRPr="00C97698">
            <w:rPr>
              <w:rFonts w:cs="Arial"/>
              <w:noProof/>
              <w:szCs w:val="18"/>
            </w:rPr>
            <w:fldChar w:fldCharType="end"/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NUMPAGES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3</w:t>
          </w:r>
          <w:r w:rsidRPr="00C97698">
            <w:rPr>
              <w:rFonts w:cs="Arial"/>
              <w:noProof/>
              <w:szCs w:val="18"/>
            </w:rPr>
            <w:fldChar w:fldCharType="end"/>
          </w:r>
        </w:p>
      </w:tc>
    </w:tr>
    <w:tr w:rsidR="00E61657" w:rsidRPr="007E745C" w14:paraId="45AC781D" w14:textId="77777777" w:rsidTr="000B7260">
      <w:trPr>
        <w:trHeight w:val="277"/>
      </w:trPr>
      <w:tc>
        <w:tcPr>
          <w:tcW w:w="5499" w:type="dxa"/>
          <w:vMerge/>
        </w:tcPr>
        <w:p w14:paraId="7A7F9153" w14:textId="77777777" w:rsidR="00E61657" w:rsidRDefault="00E61657" w:rsidP="00DD5919">
          <w:pPr>
            <w:pStyle w:val="Kopfzeile"/>
            <w:spacing w:line="240" w:lineRule="auto"/>
          </w:pPr>
        </w:p>
      </w:tc>
      <w:tc>
        <w:tcPr>
          <w:tcW w:w="3345" w:type="dxa"/>
        </w:tcPr>
        <w:p w14:paraId="0AF720A8" w14:textId="77777777" w:rsidR="00E61657" w:rsidRPr="00BB3666" w:rsidRDefault="00E61657" w:rsidP="00CB5C9C">
          <w:pPr>
            <w:pStyle w:val="Kopfzeile"/>
            <w:rPr>
              <w:noProof/>
              <w:szCs w:val="16"/>
              <w:lang w:eastAsia="de-CH"/>
            </w:rPr>
          </w:pPr>
        </w:p>
      </w:tc>
    </w:tr>
  </w:tbl>
  <w:p w14:paraId="0488DB63" w14:textId="77777777" w:rsidR="00870740" w:rsidRPr="00DD5919" w:rsidRDefault="00870740" w:rsidP="00DD5919">
    <w:pPr>
      <w:pStyle w:val="Blind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E44B3" w14:paraId="18B51C49" w14:textId="77777777" w:rsidTr="000B7260">
      <w:trPr>
        <w:trHeight w:val="1928"/>
      </w:trPr>
      <w:tc>
        <w:tcPr>
          <w:tcW w:w="5499" w:type="dxa"/>
        </w:tcPr>
        <w:p w14:paraId="43187578" w14:textId="77777777" w:rsidR="00EE44B3" w:rsidRDefault="00EE44B3" w:rsidP="00944689">
          <w:pPr>
            <w:spacing w:line="240" w:lineRule="atLeast"/>
          </w:pPr>
          <w:bookmarkStart w:id="3" w:name="DGLogo"/>
          <w:r>
            <w:rPr>
              <w:noProof/>
            </w:rPr>
            <w:drawing>
              <wp:inline distT="0" distB="0" distL="0" distR="0" wp14:anchorId="2811C07E" wp14:editId="4C126549">
                <wp:extent cx="2282467" cy="563760"/>
                <wp:effectExtent l="0" t="0" r="3810" b="8255"/>
                <wp:docPr id="29" name="Grafik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467" cy="56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345" w:type="dxa"/>
        </w:tcPr>
        <w:p w14:paraId="34616D91" w14:textId="6163477C" w:rsidR="00EE44B3" w:rsidRDefault="00EE44B3" w:rsidP="00882409">
          <w:pPr>
            <w:pStyle w:val="Direktion"/>
            <w:spacing w:after="0" w:line="240" w:lineRule="exact"/>
          </w:pPr>
          <w:r w:rsidRPr="005F22B4">
            <w:fldChar w:fldCharType="begin"/>
          </w:r>
          <w:r w:rsidRPr="00EE44B3">
            <w:instrText xml:space="preserve"> IF "" = "" "" "" </w:instrText>
          </w:r>
          <w:r w:rsidRPr="005F22B4">
            <w:fldChar w:fldCharType="end"/>
          </w:r>
        </w:p>
      </w:tc>
    </w:tr>
  </w:tbl>
  <w:p w14:paraId="770AD05E" w14:textId="77777777" w:rsidR="00DD5919" w:rsidRPr="00DD5919" w:rsidRDefault="00DD5919" w:rsidP="009A6706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90B"/>
    <w:multiLevelType w:val="hybridMultilevel"/>
    <w:tmpl w:val="24BED89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585F"/>
    <w:multiLevelType w:val="multilevel"/>
    <w:tmpl w:val="0704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D39B5"/>
    <w:multiLevelType w:val="hybridMultilevel"/>
    <w:tmpl w:val="2BF265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5DC3"/>
    <w:multiLevelType w:val="multilevel"/>
    <w:tmpl w:val="B9DC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9357E"/>
    <w:multiLevelType w:val="hybridMultilevel"/>
    <w:tmpl w:val="ADE2347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F6B4B"/>
    <w:multiLevelType w:val="hybridMultilevel"/>
    <w:tmpl w:val="C598ED98"/>
    <w:lvl w:ilvl="0" w:tplc="EBF8368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31D52"/>
    <w:multiLevelType w:val="hybridMultilevel"/>
    <w:tmpl w:val="F396670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D05B5"/>
    <w:multiLevelType w:val="hybridMultilevel"/>
    <w:tmpl w:val="67B65052"/>
    <w:lvl w:ilvl="0" w:tplc="68B2EFD6">
      <w:start w:val="1"/>
      <w:numFmt w:val="decimal"/>
      <w:pStyle w:val="Nummerierung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75466"/>
    <w:multiLevelType w:val="hybridMultilevel"/>
    <w:tmpl w:val="95D22C6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A0F4C"/>
    <w:multiLevelType w:val="hybridMultilevel"/>
    <w:tmpl w:val="7A2670BC"/>
    <w:lvl w:ilvl="0" w:tplc="2CCAB4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B1C9D"/>
    <w:multiLevelType w:val="hybridMultilevel"/>
    <w:tmpl w:val="E192231C"/>
    <w:lvl w:ilvl="0" w:tplc="CF881FAE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18EB"/>
    <w:multiLevelType w:val="multilevel"/>
    <w:tmpl w:val="90AC7A1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ascii="Arial" w:eastAsiaTheme="majorEastAsia" w:hAnsi="Arial" w:cstheme="majorBidi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68229496">
    <w:abstractNumId w:val="10"/>
  </w:num>
  <w:num w:numId="2" w16cid:durableId="1731810649">
    <w:abstractNumId w:val="7"/>
  </w:num>
  <w:num w:numId="3" w16cid:durableId="1892614300">
    <w:abstractNumId w:val="10"/>
  </w:num>
  <w:num w:numId="4" w16cid:durableId="1980458393">
    <w:abstractNumId w:val="7"/>
  </w:num>
  <w:num w:numId="5" w16cid:durableId="892354044">
    <w:abstractNumId w:val="10"/>
  </w:num>
  <w:num w:numId="6" w16cid:durableId="1941521496">
    <w:abstractNumId w:val="7"/>
  </w:num>
  <w:num w:numId="7" w16cid:durableId="1276210970">
    <w:abstractNumId w:val="9"/>
  </w:num>
  <w:num w:numId="8" w16cid:durableId="702289981">
    <w:abstractNumId w:val="5"/>
  </w:num>
  <w:num w:numId="9" w16cid:durableId="231697964">
    <w:abstractNumId w:val="7"/>
  </w:num>
  <w:num w:numId="10" w16cid:durableId="1036004103">
    <w:abstractNumId w:val="11"/>
  </w:num>
  <w:num w:numId="11" w16cid:durableId="311250229">
    <w:abstractNumId w:val="11"/>
  </w:num>
  <w:num w:numId="12" w16cid:durableId="182597286">
    <w:abstractNumId w:val="11"/>
  </w:num>
  <w:num w:numId="13" w16cid:durableId="1920481475">
    <w:abstractNumId w:val="11"/>
  </w:num>
  <w:num w:numId="14" w16cid:durableId="1581215741">
    <w:abstractNumId w:val="2"/>
  </w:num>
  <w:num w:numId="15" w16cid:durableId="1248345238">
    <w:abstractNumId w:val="0"/>
  </w:num>
  <w:num w:numId="16" w16cid:durableId="483594904">
    <w:abstractNumId w:val="4"/>
  </w:num>
  <w:num w:numId="17" w16cid:durableId="1219630742">
    <w:abstractNumId w:val="6"/>
  </w:num>
  <w:num w:numId="18" w16cid:durableId="6046594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34027585">
    <w:abstractNumId w:val="11"/>
  </w:num>
  <w:num w:numId="20" w16cid:durableId="2109961286">
    <w:abstractNumId w:val="3"/>
  </w:num>
  <w:num w:numId="21" w16cid:durableId="833497772">
    <w:abstractNumId w:val="1"/>
  </w:num>
  <w:num w:numId="22" w16cid:durableId="1295218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91"/>
    <w:rsid w:val="00001B78"/>
    <w:rsid w:val="00014700"/>
    <w:rsid w:val="00033404"/>
    <w:rsid w:val="00033BBC"/>
    <w:rsid w:val="00045FB7"/>
    <w:rsid w:val="000461F9"/>
    <w:rsid w:val="000479FC"/>
    <w:rsid w:val="0005259D"/>
    <w:rsid w:val="0005490F"/>
    <w:rsid w:val="00056006"/>
    <w:rsid w:val="00063749"/>
    <w:rsid w:val="000772C2"/>
    <w:rsid w:val="00081D6C"/>
    <w:rsid w:val="000A10A8"/>
    <w:rsid w:val="000A687D"/>
    <w:rsid w:val="000B4A04"/>
    <w:rsid w:val="000B7260"/>
    <w:rsid w:val="000C0843"/>
    <w:rsid w:val="000C27A2"/>
    <w:rsid w:val="000C5BE9"/>
    <w:rsid w:val="000C5FE9"/>
    <w:rsid w:val="000E4263"/>
    <w:rsid w:val="000F331B"/>
    <w:rsid w:val="00110AD6"/>
    <w:rsid w:val="00133C5B"/>
    <w:rsid w:val="001740BB"/>
    <w:rsid w:val="00186F2A"/>
    <w:rsid w:val="001C5601"/>
    <w:rsid w:val="001D2E3D"/>
    <w:rsid w:val="002070AC"/>
    <w:rsid w:val="00212CEA"/>
    <w:rsid w:val="00230EB7"/>
    <w:rsid w:val="002332BA"/>
    <w:rsid w:val="00233C4A"/>
    <w:rsid w:val="002345C3"/>
    <w:rsid w:val="00250A64"/>
    <w:rsid w:val="00256A14"/>
    <w:rsid w:val="00261CC1"/>
    <w:rsid w:val="00264283"/>
    <w:rsid w:val="00266FAB"/>
    <w:rsid w:val="002711A8"/>
    <w:rsid w:val="00276D8E"/>
    <w:rsid w:val="00285378"/>
    <w:rsid w:val="0028691D"/>
    <w:rsid w:val="00294513"/>
    <w:rsid w:val="002966D1"/>
    <w:rsid w:val="0029746F"/>
    <w:rsid w:val="002A0D81"/>
    <w:rsid w:val="002A3161"/>
    <w:rsid w:val="002B4184"/>
    <w:rsid w:val="002C04EA"/>
    <w:rsid w:val="002C60AB"/>
    <w:rsid w:val="002D7256"/>
    <w:rsid w:val="002E6A2C"/>
    <w:rsid w:val="002F55A1"/>
    <w:rsid w:val="002F627F"/>
    <w:rsid w:val="002F6ED7"/>
    <w:rsid w:val="00313767"/>
    <w:rsid w:val="00331939"/>
    <w:rsid w:val="0033416F"/>
    <w:rsid w:val="00336495"/>
    <w:rsid w:val="00346B55"/>
    <w:rsid w:val="00357D6D"/>
    <w:rsid w:val="0037632D"/>
    <w:rsid w:val="003811EB"/>
    <w:rsid w:val="0038430F"/>
    <w:rsid w:val="00392D77"/>
    <w:rsid w:val="00395F77"/>
    <w:rsid w:val="003A2C8B"/>
    <w:rsid w:val="003B2EE9"/>
    <w:rsid w:val="003C56A2"/>
    <w:rsid w:val="003C71D2"/>
    <w:rsid w:val="003F0534"/>
    <w:rsid w:val="003F7BA0"/>
    <w:rsid w:val="003F7F8C"/>
    <w:rsid w:val="00410BCF"/>
    <w:rsid w:val="00413070"/>
    <w:rsid w:val="0041347E"/>
    <w:rsid w:val="00413E66"/>
    <w:rsid w:val="00416D4C"/>
    <w:rsid w:val="004208A6"/>
    <w:rsid w:val="004426B3"/>
    <w:rsid w:val="004519DA"/>
    <w:rsid w:val="0045331A"/>
    <w:rsid w:val="004610BF"/>
    <w:rsid w:val="00474186"/>
    <w:rsid w:val="004824F1"/>
    <w:rsid w:val="00491D91"/>
    <w:rsid w:val="00496BDF"/>
    <w:rsid w:val="004A5ACF"/>
    <w:rsid w:val="004A7454"/>
    <w:rsid w:val="004B1D5F"/>
    <w:rsid w:val="004B663A"/>
    <w:rsid w:val="004C398A"/>
    <w:rsid w:val="004C5E74"/>
    <w:rsid w:val="004C74E0"/>
    <w:rsid w:val="004D302D"/>
    <w:rsid w:val="004E300B"/>
    <w:rsid w:val="00502039"/>
    <w:rsid w:val="00532626"/>
    <w:rsid w:val="005407FD"/>
    <w:rsid w:val="00542A65"/>
    <w:rsid w:val="005458A1"/>
    <w:rsid w:val="00547E7A"/>
    <w:rsid w:val="005604B7"/>
    <w:rsid w:val="005626F6"/>
    <w:rsid w:val="00562AD5"/>
    <w:rsid w:val="0056677A"/>
    <w:rsid w:val="00575B7A"/>
    <w:rsid w:val="005810F9"/>
    <w:rsid w:val="00594C21"/>
    <w:rsid w:val="005A1AB9"/>
    <w:rsid w:val="005B078F"/>
    <w:rsid w:val="005B122C"/>
    <w:rsid w:val="005B2C25"/>
    <w:rsid w:val="005B3C47"/>
    <w:rsid w:val="005C1CED"/>
    <w:rsid w:val="005D0DAA"/>
    <w:rsid w:val="005E3267"/>
    <w:rsid w:val="005F028A"/>
    <w:rsid w:val="005F02CD"/>
    <w:rsid w:val="005F22B4"/>
    <w:rsid w:val="00624E12"/>
    <w:rsid w:val="00642E28"/>
    <w:rsid w:val="00657187"/>
    <w:rsid w:val="00663425"/>
    <w:rsid w:val="00667AA5"/>
    <w:rsid w:val="0069367B"/>
    <w:rsid w:val="006A299D"/>
    <w:rsid w:val="006B0982"/>
    <w:rsid w:val="006C0FFB"/>
    <w:rsid w:val="006C1223"/>
    <w:rsid w:val="006F30A3"/>
    <w:rsid w:val="006F533F"/>
    <w:rsid w:val="006F7A77"/>
    <w:rsid w:val="007013B7"/>
    <w:rsid w:val="007235A4"/>
    <w:rsid w:val="00731F98"/>
    <w:rsid w:val="00732910"/>
    <w:rsid w:val="00733538"/>
    <w:rsid w:val="007356B7"/>
    <w:rsid w:val="0075057F"/>
    <w:rsid w:val="00762F7B"/>
    <w:rsid w:val="00777D93"/>
    <w:rsid w:val="007810DB"/>
    <w:rsid w:val="00794EF1"/>
    <w:rsid w:val="007A0C9C"/>
    <w:rsid w:val="007A21A9"/>
    <w:rsid w:val="007A3597"/>
    <w:rsid w:val="007A3A64"/>
    <w:rsid w:val="007B114A"/>
    <w:rsid w:val="007C0FB9"/>
    <w:rsid w:val="007C50FC"/>
    <w:rsid w:val="007C5886"/>
    <w:rsid w:val="007E745C"/>
    <w:rsid w:val="007F4DD0"/>
    <w:rsid w:val="00801448"/>
    <w:rsid w:val="00807758"/>
    <w:rsid w:val="00813428"/>
    <w:rsid w:val="008143D6"/>
    <w:rsid w:val="0082235C"/>
    <w:rsid w:val="00826FD1"/>
    <w:rsid w:val="00832B32"/>
    <w:rsid w:val="00832E36"/>
    <w:rsid w:val="008451BC"/>
    <w:rsid w:val="00845311"/>
    <w:rsid w:val="00862D80"/>
    <w:rsid w:val="00870740"/>
    <w:rsid w:val="00882409"/>
    <w:rsid w:val="0088666E"/>
    <w:rsid w:val="00887D0B"/>
    <w:rsid w:val="008973FB"/>
    <w:rsid w:val="0089758B"/>
    <w:rsid w:val="008A692C"/>
    <w:rsid w:val="008D3DCB"/>
    <w:rsid w:val="008E220E"/>
    <w:rsid w:val="008E440E"/>
    <w:rsid w:val="008E5401"/>
    <w:rsid w:val="008F26EF"/>
    <w:rsid w:val="008F6B4D"/>
    <w:rsid w:val="00902C7C"/>
    <w:rsid w:val="00903C11"/>
    <w:rsid w:val="009216E4"/>
    <w:rsid w:val="009228D1"/>
    <w:rsid w:val="00931A5F"/>
    <w:rsid w:val="00934DD9"/>
    <w:rsid w:val="00944689"/>
    <w:rsid w:val="0094756B"/>
    <w:rsid w:val="00947D6E"/>
    <w:rsid w:val="00986276"/>
    <w:rsid w:val="00992CAF"/>
    <w:rsid w:val="00997410"/>
    <w:rsid w:val="009A3CCA"/>
    <w:rsid w:val="009A6706"/>
    <w:rsid w:val="009B1DB2"/>
    <w:rsid w:val="009B221A"/>
    <w:rsid w:val="009D1A86"/>
    <w:rsid w:val="00A00D15"/>
    <w:rsid w:val="00A242E9"/>
    <w:rsid w:val="00A4520F"/>
    <w:rsid w:val="00A545E5"/>
    <w:rsid w:val="00A64389"/>
    <w:rsid w:val="00A6543A"/>
    <w:rsid w:val="00A70056"/>
    <w:rsid w:val="00A8621C"/>
    <w:rsid w:val="00A93296"/>
    <w:rsid w:val="00AA1A06"/>
    <w:rsid w:val="00AA715C"/>
    <w:rsid w:val="00AB4A74"/>
    <w:rsid w:val="00AC4B76"/>
    <w:rsid w:val="00AE0891"/>
    <w:rsid w:val="00AF3BF7"/>
    <w:rsid w:val="00B14491"/>
    <w:rsid w:val="00B16046"/>
    <w:rsid w:val="00B23B6B"/>
    <w:rsid w:val="00B34ECB"/>
    <w:rsid w:val="00B43D23"/>
    <w:rsid w:val="00B67D99"/>
    <w:rsid w:val="00B71725"/>
    <w:rsid w:val="00B73694"/>
    <w:rsid w:val="00B922F8"/>
    <w:rsid w:val="00BA09B7"/>
    <w:rsid w:val="00BA1E45"/>
    <w:rsid w:val="00BB3666"/>
    <w:rsid w:val="00BB6368"/>
    <w:rsid w:val="00BC4652"/>
    <w:rsid w:val="00BC5F16"/>
    <w:rsid w:val="00BC6422"/>
    <w:rsid w:val="00BF2359"/>
    <w:rsid w:val="00BF363F"/>
    <w:rsid w:val="00C23EB6"/>
    <w:rsid w:val="00C243BC"/>
    <w:rsid w:val="00C32324"/>
    <w:rsid w:val="00C435A9"/>
    <w:rsid w:val="00C52E26"/>
    <w:rsid w:val="00C64E75"/>
    <w:rsid w:val="00C657E8"/>
    <w:rsid w:val="00C7063D"/>
    <w:rsid w:val="00C72AE0"/>
    <w:rsid w:val="00C91E0D"/>
    <w:rsid w:val="00C9624A"/>
    <w:rsid w:val="00C97698"/>
    <w:rsid w:val="00CA56CA"/>
    <w:rsid w:val="00CB5C9C"/>
    <w:rsid w:val="00CD0071"/>
    <w:rsid w:val="00CD56F9"/>
    <w:rsid w:val="00D044F4"/>
    <w:rsid w:val="00D12C1E"/>
    <w:rsid w:val="00D24CF8"/>
    <w:rsid w:val="00D44E69"/>
    <w:rsid w:val="00D5463C"/>
    <w:rsid w:val="00D55CDF"/>
    <w:rsid w:val="00D60926"/>
    <w:rsid w:val="00D75F04"/>
    <w:rsid w:val="00D8199C"/>
    <w:rsid w:val="00D85F4E"/>
    <w:rsid w:val="00D93603"/>
    <w:rsid w:val="00D94593"/>
    <w:rsid w:val="00DA3320"/>
    <w:rsid w:val="00DB0819"/>
    <w:rsid w:val="00DB5E7E"/>
    <w:rsid w:val="00DC0A59"/>
    <w:rsid w:val="00DC4A6C"/>
    <w:rsid w:val="00DD1AEC"/>
    <w:rsid w:val="00DD4565"/>
    <w:rsid w:val="00DD5919"/>
    <w:rsid w:val="00DD7E7E"/>
    <w:rsid w:val="00DD7F70"/>
    <w:rsid w:val="00E0647E"/>
    <w:rsid w:val="00E23355"/>
    <w:rsid w:val="00E36B0A"/>
    <w:rsid w:val="00E61657"/>
    <w:rsid w:val="00E77FAC"/>
    <w:rsid w:val="00E84124"/>
    <w:rsid w:val="00E84AEF"/>
    <w:rsid w:val="00E858D7"/>
    <w:rsid w:val="00E97DC7"/>
    <w:rsid w:val="00EA3AAD"/>
    <w:rsid w:val="00ED2176"/>
    <w:rsid w:val="00EE44B3"/>
    <w:rsid w:val="00F2703E"/>
    <w:rsid w:val="00F27BAD"/>
    <w:rsid w:val="00F32124"/>
    <w:rsid w:val="00F32F7D"/>
    <w:rsid w:val="00F603A5"/>
    <w:rsid w:val="00F77DA7"/>
    <w:rsid w:val="00F87BF8"/>
    <w:rsid w:val="00F9240D"/>
    <w:rsid w:val="00F95011"/>
    <w:rsid w:val="00FA17B6"/>
    <w:rsid w:val="00FA7387"/>
    <w:rsid w:val="00FD0D45"/>
    <w:rsid w:val="00FD54C0"/>
    <w:rsid w:val="00FE7868"/>
    <w:rsid w:val="00FF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64CD4"/>
  <w15:docId w15:val="{6E14EB2A-A4D6-4086-BD86-7F05FA4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3296"/>
    <w:pPr>
      <w:spacing w:after="240" w:line="240" w:lineRule="exact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6B3"/>
    <w:pPr>
      <w:keepNext/>
      <w:keepLines/>
      <w:numPr>
        <w:numId w:val="13"/>
      </w:numPr>
      <w:spacing w:before="480"/>
      <w:outlineLvl w:val="0"/>
    </w:pPr>
    <w:rPr>
      <w:rFonts w:eastAsiaTheme="majorEastAsia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426B3"/>
    <w:pPr>
      <w:keepNext/>
      <w:keepLines/>
      <w:numPr>
        <w:ilvl w:val="1"/>
        <w:numId w:val="13"/>
      </w:numPr>
      <w:spacing w:before="480"/>
      <w:ind w:left="578" w:hanging="578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26B3"/>
    <w:pPr>
      <w:keepNext/>
      <w:keepLines/>
      <w:numPr>
        <w:ilvl w:val="2"/>
        <w:numId w:val="13"/>
      </w:numPr>
      <w:spacing w:before="48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26B3"/>
    <w:pPr>
      <w:keepNext/>
      <w:keepLines/>
      <w:numPr>
        <w:ilvl w:val="3"/>
        <w:numId w:val="13"/>
      </w:numPr>
      <w:spacing w:before="480"/>
      <w:ind w:left="862" w:hanging="862"/>
      <w:outlineLvl w:val="3"/>
    </w:pPr>
    <w:rPr>
      <w:rFonts w:eastAsiaTheme="majorEastAsia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C1223"/>
    <w:pPr>
      <w:tabs>
        <w:tab w:val="center" w:pos="4536"/>
        <w:tab w:val="right" w:pos="9072"/>
      </w:tabs>
      <w:spacing w:line="220" w:lineRule="atLeast"/>
    </w:pPr>
    <w:rPr>
      <w:rFonts w:ascii="Times New Roman" w:hAnsi="Times New Roman"/>
      <w:sz w:val="16"/>
    </w:rPr>
  </w:style>
  <w:style w:type="character" w:customStyle="1" w:styleId="KopfzeileZchn">
    <w:name w:val="Kopfzeile Zchn"/>
    <w:basedOn w:val="Absatz-Standardschriftart"/>
    <w:link w:val="Kopfzeile"/>
    <w:rsid w:val="006C1223"/>
    <w:rPr>
      <w:rFonts w:ascii="Times New Roman" w:hAnsi="Times New Roman"/>
      <w:sz w:val="16"/>
    </w:rPr>
  </w:style>
  <w:style w:type="paragraph" w:styleId="Fuzeile">
    <w:name w:val="footer"/>
    <w:basedOn w:val="Standard"/>
    <w:link w:val="FuzeileZchn"/>
    <w:uiPriority w:val="99"/>
    <w:unhideWhenUsed/>
    <w:rsid w:val="004824F1"/>
    <w:pPr>
      <w:tabs>
        <w:tab w:val="center" w:pos="4536"/>
        <w:tab w:val="right" w:pos="9072"/>
      </w:tabs>
      <w:spacing w:line="220" w:lineRule="atLeast"/>
    </w:pPr>
    <w:rPr>
      <w:smallCaps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824F1"/>
    <w:rPr>
      <w:rFonts w:ascii="Arial" w:hAnsi="Arial"/>
      <w:smallCaps/>
      <w:sz w:val="16"/>
    </w:rPr>
  </w:style>
  <w:style w:type="paragraph" w:customStyle="1" w:styleId="Direktion">
    <w:name w:val="Direktion"/>
    <w:basedOn w:val="Standard"/>
    <w:link w:val="DirektionZchn"/>
    <w:qFormat/>
    <w:rsid w:val="00BB3666"/>
    <w:pPr>
      <w:spacing w:line="220" w:lineRule="atLeast"/>
    </w:pPr>
    <w:rPr>
      <w:b/>
      <w:caps/>
      <w:noProof/>
      <w:sz w:val="16"/>
    </w:rPr>
  </w:style>
  <w:style w:type="paragraph" w:customStyle="1" w:styleId="KurzzeichenFakultt">
    <w:name w:val="Kurzzeichen Fakultät"/>
    <w:basedOn w:val="Standard"/>
    <w:link w:val="KurzzeichenFakulttZchn"/>
    <w:qFormat/>
    <w:rsid w:val="00BB3666"/>
    <w:pPr>
      <w:spacing w:after="40"/>
    </w:pPr>
    <w:rPr>
      <w:rFonts w:eastAsia="Times New Roman" w:cs="Arial"/>
      <w:noProof/>
      <w:sz w:val="12"/>
      <w:szCs w:val="16"/>
      <w:u w:val="single"/>
    </w:rPr>
  </w:style>
  <w:style w:type="character" w:customStyle="1" w:styleId="DirektionZchn">
    <w:name w:val="Direktion Zchn"/>
    <w:basedOn w:val="Absatz-Standardschriftart"/>
    <w:link w:val="Direktion"/>
    <w:rsid w:val="00BB3666"/>
    <w:rPr>
      <w:rFonts w:ascii="Arial" w:hAnsi="Arial"/>
      <w:b/>
      <w:caps/>
      <w:noProof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91D"/>
    <w:pPr>
      <w:spacing w:line="240" w:lineRule="auto"/>
    </w:pPr>
    <w:rPr>
      <w:rFonts w:ascii="Segoe UI" w:hAnsi="Segoe UI" w:cs="Segoe UI"/>
      <w:szCs w:val="18"/>
    </w:rPr>
  </w:style>
  <w:style w:type="character" w:customStyle="1" w:styleId="KurzzeichenFakulttZchn">
    <w:name w:val="Kurzzeichen Fakultät Zchn"/>
    <w:basedOn w:val="Absatz-Standardschriftart"/>
    <w:link w:val="KurzzeichenFakultt"/>
    <w:rsid w:val="00BB3666"/>
    <w:rPr>
      <w:rFonts w:ascii="Arial" w:eastAsia="Times New Roman" w:hAnsi="Arial" w:cs="Arial"/>
      <w:noProof/>
      <w:sz w:val="12"/>
      <w:szCs w:val="16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91D"/>
    <w:rPr>
      <w:rFonts w:ascii="Segoe UI" w:hAnsi="Segoe UI" w:cs="Segoe UI"/>
      <w:sz w:val="18"/>
      <w:szCs w:val="18"/>
    </w:rPr>
  </w:style>
  <w:style w:type="paragraph" w:customStyle="1" w:styleId="Funktion">
    <w:name w:val="Funktion"/>
    <w:basedOn w:val="Standard"/>
    <w:link w:val="FunktionZchn"/>
    <w:qFormat/>
    <w:rsid w:val="00931A5F"/>
    <w:rPr>
      <w:sz w:val="17"/>
    </w:rPr>
  </w:style>
  <w:style w:type="character" w:customStyle="1" w:styleId="FunktionZchn">
    <w:name w:val="Funktion Zchn"/>
    <w:basedOn w:val="Absatz-Standardschriftart"/>
    <w:link w:val="Funktion"/>
    <w:rsid w:val="00931A5F"/>
    <w:rPr>
      <w:rFonts w:ascii="Arial" w:hAnsi="Arial"/>
      <w:sz w:val="17"/>
    </w:rPr>
  </w:style>
  <w:style w:type="paragraph" w:customStyle="1" w:styleId="Blindzeile">
    <w:name w:val="Blindzeile"/>
    <w:basedOn w:val="Fuzeile"/>
    <w:qFormat/>
    <w:rsid w:val="00BC6422"/>
    <w:pPr>
      <w:spacing w:line="240" w:lineRule="auto"/>
    </w:pPr>
    <w:rPr>
      <w:sz w:val="2"/>
    </w:rPr>
  </w:style>
  <w:style w:type="paragraph" w:customStyle="1" w:styleId="StandardNo">
    <w:name w:val="Standard No"/>
    <w:basedOn w:val="Standard"/>
    <w:rsid w:val="00C32324"/>
    <w:pPr>
      <w:jc w:val="both"/>
    </w:pPr>
    <w:rPr>
      <w:rFonts w:eastAsia="Times New Roman" w:cs="Arial"/>
      <w:noProof/>
      <w:szCs w:val="20"/>
    </w:rPr>
  </w:style>
  <w:style w:type="paragraph" w:styleId="Titel">
    <w:name w:val="Title"/>
    <w:basedOn w:val="StandardNo"/>
    <w:link w:val="TitelZchn"/>
    <w:qFormat/>
    <w:rsid w:val="004B663A"/>
    <w:pPr>
      <w:spacing w:before="480"/>
      <w:jc w:val="left"/>
    </w:pPr>
    <w:rPr>
      <w:rFonts w:ascii="Arial Black" w:hAnsi="Arial Black"/>
      <w:sz w:val="26"/>
    </w:rPr>
  </w:style>
  <w:style w:type="character" w:customStyle="1" w:styleId="TitelZchn">
    <w:name w:val="Titel Zchn"/>
    <w:basedOn w:val="Absatz-Standardschriftart"/>
    <w:link w:val="Titel"/>
    <w:rsid w:val="004B663A"/>
    <w:rPr>
      <w:rFonts w:ascii="Arial Black" w:eastAsia="Times New Roman" w:hAnsi="Arial Black" w:cs="Arial"/>
      <w:noProof/>
      <w:sz w:val="26"/>
      <w:szCs w:val="20"/>
    </w:rPr>
  </w:style>
  <w:style w:type="paragraph" w:customStyle="1" w:styleId="Aufzhlung1">
    <w:name w:val="Aufzählung 1"/>
    <w:basedOn w:val="Standard"/>
    <w:link w:val="Aufzhlung1Zchn"/>
    <w:qFormat/>
    <w:rsid w:val="0037632D"/>
    <w:pPr>
      <w:numPr>
        <w:numId w:val="5"/>
      </w:numPr>
      <w:spacing w:after="200"/>
    </w:pPr>
  </w:style>
  <w:style w:type="character" w:customStyle="1" w:styleId="Aufzhlung1Zchn">
    <w:name w:val="Aufzählung 1 Zchn"/>
    <w:basedOn w:val="Absatz-Standardschriftart"/>
    <w:link w:val="Aufzhlung1"/>
    <w:rsid w:val="0037632D"/>
    <w:rPr>
      <w:rFonts w:ascii="Arial" w:hAnsi="Arial"/>
      <w:sz w:val="20"/>
    </w:rPr>
  </w:style>
  <w:style w:type="paragraph" w:customStyle="1" w:styleId="Nummerierung1">
    <w:name w:val="Nummerierung 1"/>
    <w:basedOn w:val="Standard"/>
    <w:link w:val="Nummerierung1Zchn"/>
    <w:qFormat/>
    <w:rsid w:val="00491D91"/>
    <w:pPr>
      <w:numPr>
        <w:numId w:val="9"/>
      </w:numPr>
      <w:spacing w:after="200"/>
    </w:pPr>
  </w:style>
  <w:style w:type="character" w:customStyle="1" w:styleId="Nummerierung1Zchn">
    <w:name w:val="Nummerierung 1 Zchn"/>
    <w:basedOn w:val="Absatz-Standardschriftart"/>
    <w:link w:val="Nummerierung1"/>
    <w:rsid w:val="00491D91"/>
    <w:rPr>
      <w:rFonts w:ascii="Arial" w:hAnsi="Arial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26B3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6B3"/>
    <w:rPr>
      <w:rFonts w:ascii="Arial" w:eastAsiaTheme="majorEastAsia" w:hAnsi="Arial" w:cstheme="majorBidi"/>
      <w:b/>
      <w:sz w:val="18"/>
      <w:szCs w:val="2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E42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4263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80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4426B3"/>
    <w:rPr>
      <w:rFonts w:ascii="Arial" w:eastAsiaTheme="majorEastAsia" w:hAnsi="Arial" w:cstheme="majorBidi"/>
      <w:b/>
      <w:sz w:val="18"/>
      <w:szCs w:val="24"/>
    </w:rPr>
  </w:style>
  <w:style w:type="character" w:styleId="Hyperlink">
    <w:name w:val="Hyperlink"/>
    <w:basedOn w:val="Absatz-Standardschriftart"/>
    <w:uiPriority w:val="99"/>
    <w:unhideWhenUsed/>
    <w:rsid w:val="00264283"/>
    <w:rPr>
      <w:color w:val="0563C1" w:themeColor="hyperlink"/>
      <w:u w:val="single"/>
    </w:rPr>
  </w:style>
  <w:style w:type="paragraph" w:customStyle="1" w:styleId="Betreff">
    <w:name w:val="Betreff"/>
    <w:basedOn w:val="Standard"/>
    <w:next w:val="Standard"/>
    <w:rsid w:val="00264283"/>
    <w:rPr>
      <w:rFonts w:eastAsia="Times New Roman" w:cs="Arial"/>
      <w:b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spacing w:before="100"/>
    </w:pPr>
    <w:rPr>
      <w:b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5331A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6B3"/>
    <w:rPr>
      <w:rFonts w:ascii="Arial" w:eastAsiaTheme="majorEastAsia" w:hAnsi="Arial" w:cstheme="majorBidi"/>
      <w:b/>
      <w:iCs/>
      <w:sz w:val="18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outlineLvl w:val="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</w:pPr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7D93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7D93"/>
    <w:rPr>
      <w:rFonts w:ascii="Arial" w:hAnsi="Arial"/>
      <w:sz w:val="16"/>
      <w:szCs w:val="20"/>
    </w:rPr>
  </w:style>
  <w:style w:type="paragraph" w:styleId="Listenabsatz">
    <w:name w:val="List Paragraph"/>
    <w:basedOn w:val="Standard"/>
    <w:uiPriority w:val="34"/>
    <w:qFormat/>
    <w:rsid w:val="00F32F7D"/>
    <w:pPr>
      <w:ind w:left="720"/>
      <w:contextualSpacing/>
    </w:pPr>
  </w:style>
  <w:style w:type="paragraph" w:customStyle="1" w:styleId="font-claude-response-body">
    <w:name w:val="font-claude-response-body"/>
    <w:basedOn w:val="Standard"/>
    <w:rsid w:val="00575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ett">
    <w:name w:val="Strong"/>
    <w:basedOn w:val="Absatz-Standardschriftart"/>
    <w:uiPriority w:val="22"/>
    <w:qFormat/>
    <w:rsid w:val="00575B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5D0D-E750-4271-8A8F-BC3F3D5D7AA3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50C571A5-B4AE-463D-A411-BDB024D02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Oggier Lucette</dc:creator>
  <cp:keywords>, docId:29194DC7B33CC06060F79F896906D7F7</cp:keywords>
  <dc:description/>
  <cp:lastModifiedBy>Sam Schmid</cp:lastModifiedBy>
  <cp:revision>7</cp:revision>
  <cp:lastPrinted>2021-06-29T09:15:00Z</cp:lastPrinted>
  <dcterms:created xsi:type="dcterms:W3CDTF">2026-08-21T13:06:00Z</dcterms:created>
  <dcterms:modified xsi:type="dcterms:W3CDTF">2026-08-21T13:32:00Z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LogoEinDgLogo">
    <vt:lpwstr>true</vt:lpwstr>
  </property>
  <property fmtid="{D5CDD505-2E9C-101B-9397-08002B2CF9AE}" pid="3" name="printgate_firsttray_name">
    <vt:lpwstr>Neutral</vt:lpwstr>
  </property>
  <property fmtid="{D5CDD505-2E9C-101B-9397-08002B2CF9AE}" pid="4" name="printgate_secondtray_name">
    <vt:lpwstr>Neutral</vt:lpwstr>
  </property>
  <property fmtid="{D5CDD505-2E9C-101B-9397-08002B2CF9AE}" pid="5" name="DgLogoIndent_DGLogo">
    <vt:lpwstr>0</vt:lpwstr>
  </property>
  <property fmtid="{D5CDD505-2E9C-101B-9397-08002B2CF9AE}" pid="6" name="DgLogoIndent_DGLogo2">
    <vt:lpwstr>0</vt:lpwstr>
  </property>
  <property fmtid="{D5CDD505-2E9C-101B-9397-08002B2CF9AE}" pid="7" name="DgLogoEinDgAdditionalLogo">
    <vt:lpwstr>true</vt:lpwstr>
  </property>
  <property fmtid="{D5CDD505-2E9C-101B-9397-08002B2CF9AE}" pid="8" name="DgLogoIndent_DgAdditionalLogo">
    <vt:lpwstr>-1417.3</vt:lpwstr>
  </property>
  <property fmtid="{D5CDD505-2E9C-101B-9397-08002B2CF9AE}" pid="9" name="einzelfelder_datum">
    <vt:lpwstr>20. Juli 2021</vt:lpwstr>
  </property>
  <property fmtid="{D5CDD505-2E9C-101B-9397-08002B2CF9AE}" pid="10" name="einzelfelder_datumunformatted">
    <vt:lpwstr>07/20/2021 00:00:00</vt:lpwstr>
  </property>
  <property fmtid="{D5CDD505-2E9C-101B-9397-08002B2CF9AE}" pid="11" name="einzelfelder_betreff">
    <vt:lpwstr>Forschungsbeitrag</vt:lpwstr>
  </property>
  <property fmtid="{D5CDD505-2E9C-101B-9397-08002B2CF9AE}" pid="12" name="einzelfelder_betreffunformatted">
    <vt:lpwstr>Forschungsbeitrag</vt:lpwstr>
  </property>
  <property fmtid="{D5CDD505-2E9C-101B-9397-08002B2CF9AE}" pid="13" name="standorte_firmaname_standorte_kennung">
    <vt:lpwstr>DE-FRO, Frohburgstrasse 3</vt:lpwstr>
  </property>
  <property fmtid="{D5CDD505-2E9C-101B-9397-08002B2CF9AE}" pid="14" name="standorte_firmaname_standorte_firmaname">
    <vt:lpwstr>Universität Luzern</vt:lpwstr>
  </property>
  <property fmtid="{D5CDD505-2E9C-101B-9397-08002B2CF9AE}" pid="15" name="standorte_firmaname_standorte_firmastrasse">
    <vt:lpwstr>Frohburgstrasse 3</vt:lpwstr>
  </property>
  <property fmtid="{D5CDD505-2E9C-101B-9397-08002B2CF9AE}" pid="16" name="standorte_firmaname_standorte_firmapostfach">
    <vt:lpwstr>Postfach 4466</vt:lpwstr>
  </property>
  <property fmtid="{D5CDD505-2E9C-101B-9397-08002B2CF9AE}" pid="17" name="standorte_firmaname_standorte_firmaplz">
    <vt:lpwstr>6002</vt:lpwstr>
  </property>
  <property fmtid="{D5CDD505-2E9C-101B-9397-08002B2CF9AE}" pid="18" name="standorte_firmaname_standorte_firmaort">
    <vt:lpwstr>Luzern</vt:lpwstr>
  </property>
  <property fmtid="{D5CDD505-2E9C-101B-9397-08002B2CF9AE}" pid="19" name="standorte_firmaname_standorte_firmatelefon">
    <vt:lpwstr>+41 41 229 50 00</vt:lpwstr>
  </property>
  <property fmtid="{D5CDD505-2E9C-101B-9397-08002B2CF9AE}" pid="20" name="standorte_firmaname_standorte_firmanamekurz">
    <vt:lpwstr>FRO (Deutsch)</vt:lpwstr>
  </property>
  <property fmtid="{D5CDD505-2E9C-101B-9397-08002B2CF9AE}" pid="21" name="standorte_firmaname_standorte_firmaemail">
    <vt:lpwstr>info@unilu.ch</vt:lpwstr>
  </property>
  <property fmtid="{D5CDD505-2E9C-101B-9397-08002B2CF9AE}" pid="22" name="standorte_firmaname_sourceid">
    <vt:lpwstr>35</vt:lpwstr>
  </property>
  <property fmtid="{D5CDD505-2E9C-101B-9397-08002B2CF9AE}" pid="23" name="mitarbeitende_ersteller_mitarbeitende_anrede">
    <vt:lpwstr/>
  </property>
  <property fmtid="{D5CDD505-2E9C-101B-9397-08002B2CF9AE}" pid="24" name="mitarbeitende_ersteller_mitarbeitende_anredee">
    <vt:lpwstr/>
  </property>
  <property fmtid="{D5CDD505-2E9C-101B-9397-08002B2CF9AE}" pid="25" name="mitarbeitende_ersteller_mitarbeitende_anstellungbis">
    <vt:lpwstr/>
  </property>
  <property fmtid="{D5CDD505-2E9C-101B-9397-08002B2CF9AE}" pid="26" name="mitarbeitende_ersteller_mitarbeitende_anstellungvon">
    <vt:lpwstr/>
  </property>
  <property fmtid="{D5CDD505-2E9C-101B-9397-08002B2CF9AE}" pid="27" name="mitarbeitende_ersteller_mitarbeitende_email">
    <vt:lpwstr/>
  </property>
  <property fmtid="{D5CDD505-2E9C-101B-9397-08002B2CF9AE}" pid="28" name="mitarbeitende_ersteller_mitarbeitende_fakultaet">
    <vt:lpwstr/>
  </property>
  <property fmtid="{D5CDD505-2E9C-101B-9397-08002B2CF9AE}" pid="29" name="mitarbeitende_ersteller_mitarbeitende_fakultaete">
    <vt:lpwstr/>
  </property>
  <property fmtid="{D5CDD505-2E9C-101B-9397-08002B2CF9AE}" pid="30" name="mitarbeitende_ersteller_mitarbeitende_fakultaetkurzzeichen">
    <vt:lpwstr/>
  </property>
  <property fmtid="{D5CDD505-2E9C-101B-9397-08002B2CF9AE}" pid="31" name="mitarbeitende_ersteller_mitarbeitende_finanzquelle">
    <vt:lpwstr/>
  </property>
  <property fmtid="{D5CDD505-2E9C-101B-9397-08002B2CF9AE}" pid="32" name="mitarbeitende_ersteller_mitarbeitende_funktion">
    <vt:lpwstr/>
  </property>
  <property fmtid="{D5CDD505-2E9C-101B-9397-08002B2CF9AE}" pid="33" name="mitarbeitende_ersteller_mitarbeitende_funktione">
    <vt:lpwstr/>
  </property>
  <property fmtid="{D5CDD505-2E9C-101B-9397-08002B2CF9AE}" pid="34" name="mitarbeitende_ersteller_mitarbeitende_geburtstag">
    <vt:lpwstr/>
  </property>
  <property fmtid="{D5CDD505-2E9C-101B-9397-08002B2CF9AE}" pid="35" name="mitarbeitende_ersteller_mitarbeitende_geschlecht">
    <vt:lpwstr/>
  </property>
  <property fmtid="{D5CDD505-2E9C-101B-9397-08002B2CF9AE}" pid="36" name="mitarbeitende_ersteller_mitarbeitende_id">
    <vt:lpwstr/>
  </property>
  <property fmtid="{D5CDD505-2E9C-101B-9397-08002B2CF9AE}" pid="37" name="mitarbeitende_ersteller_mitarbeitende_institut">
    <vt:lpwstr/>
  </property>
  <property fmtid="{D5CDD505-2E9C-101B-9397-08002B2CF9AE}" pid="38" name="mitarbeitende_ersteller_mitarbeitende_institute">
    <vt:lpwstr/>
  </property>
  <property fmtid="{D5CDD505-2E9C-101B-9397-08002B2CF9AE}" pid="39" name="mitarbeitende_ersteller_mitarbeitende_kostenstelle">
    <vt:lpwstr/>
  </property>
  <property fmtid="{D5CDD505-2E9C-101B-9397-08002B2CF9AE}" pid="40" name="mitarbeitende_ersteller_mitarbeitende_kurzzeichen">
    <vt:lpwstr/>
  </property>
  <property fmtid="{D5CDD505-2E9C-101B-9397-08002B2CF9AE}" pid="41" name="mitarbeitende_ersteller_mitarbeitende_land">
    <vt:lpwstr/>
  </property>
  <property fmtid="{D5CDD505-2E9C-101B-9397-08002B2CF9AE}" pid="42" name="mitarbeitende_ersteller_mitarbeitende_logoname">
    <vt:lpwstr/>
  </property>
  <property fmtid="{D5CDD505-2E9C-101B-9397-08002B2CF9AE}" pid="43" name="mitarbeitende_ersteller_mitarbeitende_ort">
    <vt:lpwstr/>
  </property>
  <property fmtid="{D5CDD505-2E9C-101B-9397-08002B2CF9AE}" pid="44" name="mitarbeitende_ersteller_mitarbeitende_pensum">
    <vt:lpwstr/>
  </property>
  <property fmtid="{D5CDD505-2E9C-101B-9397-08002B2CF9AE}" pid="45" name="mitarbeitende_ersteller_mitarbeitende_plz">
    <vt:lpwstr/>
  </property>
  <property fmtid="{D5CDD505-2E9C-101B-9397-08002B2CF9AE}" pid="46" name="mitarbeitende_ersteller_mitarbeitende_professurabteilungprojekt">
    <vt:lpwstr/>
  </property>
  <property fmtid="{D5CDD505-2E9C-101B-9397-08002B2CF9AE}" pid="47" name="mitarbeitende_ersteller_mitarbeitende_seminarinstitutfachbereich">
    <vt:lpwstr/>
  </property>
  <property fmtid="{D5CDD505-2E9C-101B-9397-08002B2CF9AE}" pid="48" name="mitarbeitende_ersteller_mitarbeitende_strasse">
    <vt:lpwstr/>
  </property>
  <property fmtid="{D5CDD505-2E9C-101B-9397-08002B2CF9AE}" pid="49" name="mitarbeitende_ersteller_mitarbeitende_svnummer">
    <vt:lpwstr/>
  </property>
  <property fmtid="{D5CDD505-2E9C-101B-9397-08002B2CF9AE}" pid="50" name="mitarbeitende_ersteller_mitarbeitende_teldirekt">
    <vt:lpwstr/>
  </property>
  <property fmtid="{D5CDD505-2E9C-101B-9397-08002B2CF9AE}" pid="51" name="mitarbeitende_ersteller_mitarbeitende_titelhinten">
    <vt:lpwstr/>
  </property>
  <property fmtid="{D5CDD505-2E9C-101B-9397-08002B2CF9AE}" pid="52" name="mitarbeitende_ersteller_mitarbeitende_titelmitname">
    <vt:lpwstr/>
  </property>
  <property fmtid="{D5CDD505-2E9C-101B-9397-08002B2CF9AE}" pid="53" name="mitarbeitende_ersteller_mitarbeitende_titelvor">
    <vt:lpwstr/>
  </property>
  <property fmtid="{D5CDD505-2E9C-101B-9397-08002B2CF9AE}" pid="54" name="mitarbeitende_ersteller_mitarbeitende_url">
    <vt:lpwstr/>
  </property>
  <property fmtid="{D5CDD505-2E9C-101B-9397-08002B2CF9AE}" pid="55" name="mitarbeitende_ersteller_mitarbeitende_vorname">
    <vt:lpwstr/>
  </property>
  <property fmtid="{D5CDD505-2E9C-101B-9397-08002B2CF9AE}" pid="56" name="mitarbeitende_ersteller_mitarbeitende_name">
    <vt:lpwstr/>
  </property>
  <property fmtid="{D5CDD505-2E9C-101B-9397-08002B2CF9AE}" pid="57" name="mitarbeitende_ersteller_mitarbeitende_personalnummer">
    <vt:lpwstr/>
  </property>
  <property fmtid="{D5CDD505-2E9C-101B-9397-08002B2CF9AE}" pid="58" name="mitarbeitende_ersteller_sourceid">
    <vt:lpwstr/>
  </property>
  <property fmtid="{D5CDD505-2E9C-101B-9397-08002B2CF9AE}" pid="59" name="firma_reserve 1">
    <vt:lpwstr/>
  </property>
  <property fmtid="{D5CDD505-2E9C-101B-9397-08002B2CF9AE}" pid="60" name="firma_postfach">
    <vt:lpwstr/>
  </property>
  <property fmtid="{D5CDD505-2E9C-101B-9397-08002B2CF9AE}" pid="61" name="firma_banner linie 3">
    <vt:lpwstr/>
  </property>
  <property fmtid="{D5CDD505-2E9C-101B-9397-08002B2CF9AE}" pid="62" name="firma_description">
    <vt:lpwstr/>
  </property>
  <property fmtid="{D5CDD505-2E9C-101B-9397-08002B2CF9AE}" pid="63" name="firma_banner linie 2">
    <vt:lpwstr/>
  </property>
  <property fmtid="{D5CDD505-2E9C-101B-9397-08002B2CF9AE}" pid="64" name="firma_name kurz">
    <vt:lpwstr/>
  </property>
  <property fmtid="{D5CDD505-2E9C-101B-9397-08002B2CF9AE}" pid="65" name="firma_berufsbezeichnung">
    <vt:lpwstr/>
  </property>
  <property fmtid="{D5CDD505-2E9C-101B-9397-08002B2CF9AE}" pid="66" name="firma_reserve 2">
    <vt:lpwstr/>
  </property>
  <property fmtid="{D5CDD505-2E9C-101B-9397-08002B2CF9AE}" pid="67" name="firma_email">
    <vt:lpwstr/>
  </property>
  <property fmtid="{D5CDD505-2E9C-101B-9397-08002B2CF9AE}" pid="68" name="firma_telefon">
    <vt:lpwstr/>
  </property>
  <property fmtid="{D5CDD505-2E9C-101B-9397-08002B2CF9AE}" pid="69" name="firma_kennung">
    <vt:lpwstr/>
  </property>
  <property fmtid="{D5CDD505-2E9C-101B-9397-08002B2CF9AE}" pid="70" name="firma_telefax">
    <vt:lpwstr/>
  </property>
  <property fmtid="{D5CDD505-2E9C-101B-9397-08002B2CF9AE}" pid="71" name="firma_sourceid">
    <vt:lpwstr/>
  </property>
  <property fmtid="{D5CDD505-2E9C-101B-9397-08002B2CF9AE}" pid="72" name="firma_banner linie 1">
    <vt:lpwstr/>
  </property>
  <property fmtid="{D5CDD505-2E9C-101B-9397-08002B2CF9AE}" pid="73" name="firma_name">
    <vt:lpwstr/>
  </property>
  <property fmtid="{D5CDD505-2E9C-101B-9397-08002B2CF9AE}" pid="74" name="firma_strasse">
    <vt:lpwstr/>
  </property>
  <property fmtid="{D5CDD505-2E9C-101B-9397-08002B2CF9AE}" pid="75" name="firma_plz">
    <vt:lpwstr/>
  </property>
  <property fmtid="{D5CDD505-2E9C-101B-9397-08002B2CF9AE}" pid="76" name="firma_ort">
    <vt:lpwstr/>
  </property>
  <property fmtid="{D5CDD505-2E9C-101B-9397-08002B2CF9AE}" pid="77" name="mitarbeitende_spesenfür_mitarbeitende_anrede">
    <vt:lpwstr>Herr</vt:lpwstr>
  </property>
  <property fmtid="{D5CDD505-2E9C-101B-9397-08002B2CF9AE}" pid="78" name="mitarbeitende_spesenfür_mitarbeitende_anstellungbis">
    <vt:lpwstr>31.07.2020</vt:lpwstr>
  </property>
  <property fmtid="{D5CDD505-2E9C-101B-9397-08002B2CF9AE}" pid="79" name="mitarbeitende_spesenfür_mitarbeitende_anstellungvon">
    <vt:lpwstr>01.08.2018</vt:lpwstr>
  </property>
  <property fmtid="{D5CDD505-2E9C-101B-9397-08002B2CF9AE}" pid="80" name="mitarbeitende_spesenfür_mitarbeitende_email">
    <vt:lpwstr>alexander.trechsel@unilu.ch</vt:lpwstr>
  </property>
  <property fmtid="{D5CDD505-2E9C-101B-9397-08002B2CF9AE}" pid="81" name="mitarbeitende_spesenfür_mitarbeitende_fakultaet">
    <vt:lpwstr>Prorektorat Forschung</vt:lpwstr>
  </property>
  <property fmtid="{D5CDD505-2E9C-101B-9397-08002B2CF9AE}" pid="82" name="mitarbeitende_spesenfür_mitarbeitende_fakultaete">
    <vt:lpwstr>Office of the Vice Rector for Research</vt:lpwstr>
  </property>
  <property fmtid="{D5CDD505-2E9C-101B-9397-08002B2CF9AE}" pid="83" name="mitarbeitende_spesenfür_mitarbeitende_fakultaetkurzzeichen">
    <vt:lpwstr>PFO</vt:lpwstr>
  </property>
  <property fmtid="{D5CDD505-2E9C-101B-9397-08002B2CF9AE}" pid="84" name="mitarbeitende_spesenfür_mitarbeitende_finanzquelle">
    <vt:lpwstr>Budget der Hochschule</vt:lpwstr>
  </property>
  <property fmtid="{D5CDD505-2E9C-101B-9397-08002B2CF9AE}" pid="85" name="mitarbeitende_spesenfür_mitarbeitende_funktion">
    <vt:lpwstr>Prorektor </vt:lpwstr>
  </property>
  <property fmtid="{D5CDD505-2E9C-101B-9397-08002B2CF9AE}" pid="86" name="mitarbeitende_spesenfür_mitarbeitende_funktione">
    <vt:lpwstr>Vice Rector </vt:lpwstr>
  </property>
  <property fmtid="{D5CDD505-2E9C-101B-9397-08002B2CF9AE}" pid="87" name="mitarbeitende_spesenfür_mitarbeitende_geburtstag">
    <vt:lpwstr>06.02.1971</vt:lpwstr>
  </property>
  <property fmtid="{D5CDD505-2E9C-101B-9397-08002B2CF9AE}" pid="88" name="mitarbeitende_spesenfür_mitarbeitende_geschlecht">
    <vt:lpwstr>m</vt:lpwstr>
  </property>
  <property fmtid="{D5CDD505-2E9C-101B-9397-08002B2CF9AE}" pid="89" name="mitarbeitende_spesenfür_mitarbeitende_id">
    <vt:lpwstr/>
  </property>
  <property fmtid="{D5CDD505-2E9C-101B-9397-08002B2CF9AE}" pid="90" name="mitarbeitende_spesenfür_mitarbeitende_institut">
    <vt:lpwstr/>
  </property>
  <property fmtid="{D5CDD505-2E9C-101B-9397-08002B2CF9AE}" pid="91" name="mitarbeitende_spesenfür_mitarbeitende_institute">
    <vt:lpwstr/>
  </property>
  <property fmtid="{D5CDD505-2E9C-101B-9397-08002B2CF9AE}" pid="92" name="mitarbeitende_spesenfür_mitarbeitende_kostenstelle">
    <vt:lpwstr>8710</vt:lpwstr>
  </property>
  <property fmtid="{D5CDD505-2E9C-101B-9397-08002B2CF9AE}" pid="93" name="mitarbeitende_spesenfür_mitarbeitende_kurzzeichen">
    <vt:lpwstr>TrAl</vt:lpwstr>
  </property>
  <property fmtid="{D5CDD505-2E9C-101B-9397-08002B2CF9AE}" pid="94" name="mitarbeitende_spesenfür_mitarbeitende_land">
    <vt:lpwstr>Schweiz</vt:lpwstr>
  </property>
  <property fmtid="{D5CDD505-2E9C-101B-9397-08002B2CF9AE}" pid="95" name="mitarbeitende_spesenfür_mitarbeitende_logoname">
    <vt:lpwstr/>
  </property>
  <property fmtid="{D5CDD505-2E9C-101B-9397-08002B2CF9AE}" pid="96" name="mitarbeitende_spesenfür_mitarbeitende_ort">
    <vt:lpwstr>Luzern</vt:lpwstr>
  </property>
  <property fmtid="{D5CDD505-2E9C-101B-9397-08002B2CF9AE}" pid="97" name="mitarbeitende_spesenfür_mitarbeitende_pensum">
    <vt:lpwstr>0</vt:lpwstr>
  </property>
  <property fmtid="{D5CDD505-2E9C-101B-9397-08002B2CF9AE}" pid="98" name="mitarbeitende_spesenfür_mitarbeitende_plz">
    <vt:lpwstr>6002</vt:lpwstr>
  </property>
  <property fmtid="{D5CDD505-2E9C-101B-9397-08002B2CF9AE}" pid="99" name="mitarbeitende_spesenfür_mitarbeitende_professurabteilungprojekt">
    <vt:lpwstr/>
  </property>
  <property fmtid="{D5CDD505-2E9C-101B-9397-08002B2CF9AE}" pid="100" name="mitarbeitende_spesenfür_mitarbeitende_seminarinstitutfachbereich">
    <vt:lpwstr/>
  </property>
  <property fmtid="{D5CDD505-2E9C-101B-9397-08002B2CF9AE}" pid="101" name="mitarbeitende_spesenfür_mitarbeitende_strasse">
    <vt:lpwstr>Frohburgstrasse 3</vt:lpwstr>
  </property>
  <property fmtid="{D5CDD505-2E9C-101B-9397-08002B2CF9AE}" pid="102" name="mitarbeitende_spesenfür_mitarbeitende_svnummer">
    <vt:lpwstr>756.7261.8595.92</vt:lpwstr>
  </property>
  <property fmtid="{D5CDD505-2E9C-101B-9397-08002B2CF9AE}" pid="103" name="mitarbeitende_spesenfür_mitarbeitende_teldirekt">
    <vt:lpwstr>+41 41 229 55 90</vt:lpwstr>
  </property>
  <property fmtid="{D5CDD505-2E9C-101B-9397-08002B2CF9AE}" pid="104" name="mitarbeitende_spesenfür_mitarbeitende_titelhinten">
    <vt:lpwstr/>
  </property>
  <property fmtid="{D5CDD505-2E9C-101B-9397-08002B2CF9AE}" pid="105" name="mitarbeitende_spesenfür_mitarbeitende_titelmitname">
    <vt:lpwstr>Prof. Dr. Alexander H. Trechsel</vt:lpwstr>
  </property>
  <property fmtid="{D5CDD505-2E9C-101B-9397-08002B2CF9AE}" pid="106" name="mitarbeitende_spesenfür_mitarbeitende_titelvor">
    <vt:lpwstr>Prof. Dr.</vt:lpwstr>
  </property>
  <property fmtid="{D5CDD505-2E9C-101B-9397-08002B2CF9AE}" pid="107" name="mitarbeitende_spesenfür_mitarbeitende_url">
    <vt:lpwstr>www.unilu.ch</vt:lpwstr>
  </property>
  <property fmtid="{D5CDD505-2E9C-101B-9397-08002B2CF9AE}" pid="108" name="mitarbeitende_spesenfür_mitarbeitende_vorname">
    <vt:lpwstr>Alexander H.</vt:lpwstr>
  </property>
  <property fmtid="{D5CDD505-2E9C-101B-9397-08002B2CF9AE}" pid="109" name="mitarbeitende_spesenfür_mitarbeitende_name">
    <vt:lpwstr>Trechsel</vt:lpwstr>
  </property>
  <property fmtid="{D5CDD505-2E9C-101B-9397-08002B2CF9AE}" pid="110" name="mitarbeitende_spesenfür_mitarbeitende_personalnummer">
    <vt:lpwstr>366237</vt:lpwstr>
  </property>
  <property fmtid="{D5CDD505-2E9C-101B-9397-08002B2CF9AE}" pid="111" name="mitarbeitende_spesenfür_sourceid">
    <vt:lpwstr>5e5ba988-0985-4452-b0ee-861d892e9eeb</vt:lpwstr>
  </property>
  <property fmtid="{D5CDD505-2E9C-101B-9397-08002B2CF9AE}" pid="112" name="einzelfelder_bemerkungestuddos">
    <vt:lpwstr/>
  </property>
  <property fmtid="{D5CDD505-2E9C-101B-9397-08002B2CF9AE}" pid="113" name="einzelfelder_bemerkungestuddosunformatted">
    <vt:lpwstr/>
  </property>
  <property fmtid="{D5CDD505-2E9C-101B-9397-08002B2CF9AE}" pid="114" name="einzelfelder_ablageort_estuddos">
    <vt:lpwstr/>
  </property>
  <property fmtid="{D5CDD505-2E9C-101B-9397-08002B2CF9AE}" pid="115" name="einzelfelder_ablageort_estuddosunformatted">
    <vt:lpwstr/>
  </property>
  <property fmtid="{D5CDD505-2E9C-101B-9397-08002B2CF9AE}" pid="116" name="templateid">
    <vt:lpwstr>aa4c757a-33d3-4ef2-9771-bf96a0c915c8</vt:lpwstr>
  </property>
  <property fmtid="{D5CDD505-2E9C-101B-9397-08002B2CF9AE}" pid="117" name="templateexternalid">
    <vt:lpwstr>7abf4f99-f346-4ac4-b5b0-a67101e0c511</vt:lpwstr>
  </property>
  <property fmtid="{D5CDD505-2E9C-101B-9397-08002B2CF9AE}" pid="118" name="languagekey">
    <vt:lpwstr>DE</vt:lpwstr>
  </property>
  <property fmtid="{D5CDD505-2E9C-101B-9397-08002B2CF9AE}" pid="119" name="taskpaneguid">
    <vt:lpwstr>910e2d53-0280-4975-8753-0564494edc53</vt:lpwstr>
  </property>
  <property fmtid="{D5CDD505-2E9C-101B-9397-08002B2CF9AE}" pid="120" name="taskpaneenablemanually">
    <vt:lpwstr>Manually</vt:lpwstr>
  </property>
  <property fmtid="{D5CDD505-2E9C-101B-9397-08002B2CF9AE}" pid="121" name="templatename">
    <vt:lpwstr>Neutral hoch: Weitere Stichworte: Word Dokument Brief Korrespondenz_x000d_
</vt:lpwstr>
  </property>
  <property fmtid="{D5CDD505-2E9C-101B-9397-08002B2CF9AE}" pid="122" name="docugatedocumenthasdatastore">
    <vt:lpwstr>True</vt:lpwstr>
  </property>
  <property fmtid="{D5CDD505-2E9C-101B-9397-08002B2CF9AE}" pid="123" name="templatedisplayname">
    <vt:lpwstr>Neutral hoch</vt:lpwstr>
  </property>
  <property fmtid="{D5CDD505-2E9C-101B-9397-08002B2CF9AE}" pid="124" name="dgworkflowid">
    <vt:lpwstr>3884ed85-6e69-4350-9455-e2f1cfea7342</vt:lpwstr>
  </property>
  <property fmtid="{D5CDD505-2E9C-101B-9397-08002B2CF9AE}" pid="125" name="docugatedocumentversion">
    <vt:lpwstr>5.17.8.0</vt:lpwstr>
  </property>
  <property fmtid="{D5CDD505-2E9C-101B-9397-08002B2CF9AE}" pid="126" name="docugatedocumentcreationpath">
    <vt:lpwstr>C:\Users\Oggierl\AppData\Local\Temp\Docugate\Documents\2iaoo3mu.docx</vt:lpwstr>
  </property>
  <property fmtid="{D5CDD505-2E9C-101B-9397-08002B2CF9AE}" pid="127" name="DgAlreadyRemovedParagraph">
    <vt:lpwstr>true</vt:lpwstr>
  </property>
  <property fmtid="{D5CDD505-2E9C-101B-9397-08002B2CF9AE}" pid="128" name="FirstRefresh">
    <vt:lpwstr>false</vt:lpwstr>
  </property>
  <property fmtid="{D5CDD505-2E9C-101B-9397-08002B2CF9AE}" pid="129" name="GrammarlyDocumentId">
    <vt:lpwstr>209e2e4a-b59f-4114-9d9f-9ba408a4039a</vt:lpwstr>
  </property>
</Properties>
</file>