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Mag. Stephanie Bayer</w:t>
      </w:r>
    </w:p>
    <w:p>
      <w:pPr>
        <w:spacing w:after="240" w:line="240" w:lineRule="atLeast"/>
      </w:pPr>
      <w:r>
        <w:t xml:space="preserve">ORCID: 0009-0003-1927-3391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Bayer, S. (2025). Seelsorge und Allyship: Lebensrealitäten von trans* Menschen als Anstoß pastoraltheologischer Reflexion. </w:t>
      </w:r>
      <w:r>
        <w:rPr>
          <w:i w:val="1"/>
          <w:iCs w:val="1"/>
        </w:rPr>
        <w:t xml:space="preserve">Wege zum Menschen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(5), 379–393.</w:t>
      </w:r>
    </w:p>
    <w:p>
      <w:pPr>
        <w:spacing w:after="240" w:line="240" w:lineRule="atLeast"/>
      </w:pPr>
      <w:r>
        <w:rPr/>
        <w:t xml:space="preserve">Bayer, S. (2024). Theologie queer denken: über das „radikale Potential“ des Christentums. </w:t>
      </w:r>
      <w:r>
        <w:rPr>
          <w:i w:val="1"/>
          <w:iCs w:val="1"/>
        </w:rPr>
        <w:t xml:space="preserve">IRP Impulse</w:t>
      </w:r>
      <w:r>
        <w:rPr/>
        <w:t xml:space="preserve">, (1), 20–25.</w:t>
      </w:r>
    </w:p>
    <w:p>
      <w:pPr>
        <w:spacing w:after="240" w:line="240" w:lineRule="atLeast"/>
      </w:pPr>
      <w:r>
        <w:rPr/>
        <w:t xml:space="preserve">Bayer, S. (2024). Trans* in the Roman Catholic Church, its theology and denominational religious education: a change of perspective is needed. </w:t>
      </w:r>
      <w:r>
        <w:rPr>
          <w:i w:val="1"/>
          <w:iCs w:val="1"/>
        </w:rPr>
        <w:t xml:space="preserve">British Journal of Religious Education (BJRE)</w:t>
      </w:r>
      <w:r>
        <w:rPr/>
        <w:t xml:space="preserve">, 1–9. https://doi.org/https://doi.org/10.1080/01416200.2024.2338818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Bayer, S. (im Druck). Solidarische Sorgepraktiken als Form des Widerstands: Pastoral im Horizont geteilter Verwundbarkeit. In Bayer, Stephanie, Cebulj, Christian, Höger, Christian &amp; Spies, Franca (Eds.), </w:t>
      </w:r>
      <w:r>
        <w:rPr>
          <w:i w:val="1"/>
          <w:iCs w:val="1"/>
        </w:rPr>
        <w:t xml:space="preserve">Glaube mit Haltung!? Religion und gesellschaftlicher Zusammenhalt</w:t>
      </w:r>
      <w:r>
        <w:rPr/>
        <w:t xml:space="preserve"> (Vol. 44). Freiburg im Breisgau: Herder.</w:t>
      </w:r>
    </w:p>
    <w:p>
      <w:pPr>
        <w:spacing w:after="240" w:line="240" w:lineRule="atLeast"/>
      </w:pPr>
      <w:r>
        <w:rPr/>
        <w:t xml:space="preserve">Bayer, S. (2025). Fragmentarisches zu 1 Sam 2: Von Resonanz- und Hoffnungsräumen. In Institut für Praktische Theologie (Ed.), </w:t>
      </w:r>
      <w:r>
        <w:rPr>
          <w:i w:val="1"/>
          <w:iCs w:val="1"/>
        </w:rPr>
        <w:t xml:space="preserve">‘Ein Segen sollst du sein’ Seelsorge, Diakonie und Sendung: Zum 60. Geburtstag von Johann Pock</w:t>
      </w:r>
      <w:r>
        <w:rPr/>
        <w:t xml:space="preserve"> (pp. 33–36). Wien: Eigenverlag Institut fpr Praktische Theologie.</w:t>
      </w:r>
    </w:p>
    <w:p>
      <w:pPr>
        <w:spacing w:after="240" w:line="240" w:lineRule="atLeast"/>
      </w:pPr>
      <w:r>
        <w:rPr/>
        <w:t xml:space="preserve">Bayer, S. (2025). „Indem ich Vorbild bin für andere, wenn ich raus gehe.“ Narrative Wirklichkeiten von trans* Menschen als Anstoß pastoraltheologischer Reflexion. In van Eickels, Klaus, van Eickels, Christine, Kuber, Johannes, Haas, Thomas, Huber, Linda, König, Thomas, Munier, J. Noah &amp; Steinle, Karl-Heinz (Eds.), </w:t>
      </w:r>
      <w:r>
        <w:rPr>
          <w:i w:val="1"/>
          <w:iCs w:val="1"/>
        </w:rPr>
        <w:t xml:space="preserve">Queere Menschen und die Kirchen: Historische, theologische und lebensweltliche Perspektiven</w:t>
      </w:r>
      <w:r>
        <w:rPr/>
        <w:t xml:space="preserve"> (Vol. 3, pp. 301–322). Bamberg: University of Bamberg Press. https://doi.org/10.20378/irb-111118</w:t>
      </w:r>
    </w:p>
    <w:p>
      <w:pPr>
        <w:spacing w:after="240" w:line="240" w:lineRule="atLeast"/>
      </w:pPr>
      <w:r>
        <w:rPr/>
        <w:t xml:space="preserve">Bayer, S. (2023). Trans* u kontekstu teologije i Crkve: Pledoaje za promjenu perspektive. In Kristić, Alen &amp; Imamović, Amina (Eds.), </w:t>
      </w:r>
      <w:r>
        <w:rPr>
          <w:i w:val="1"/>
          <w:iCs w:val="1"/>
        </w:rPr>
        <w:t xml:space="preserve">Glasovi LGBTIQ+ vjernica i vjernika: Poziv na dijalog vjerskih zajednica i LGBTIQ+ zajednice zbornik radova</w:t>
      </w:r>
      <w:r>
        <w:rPr/>
        <w:t xml:space="preserve"> (pp. 96–102). Sarajevo: Sarajevski otvoreni centar. Retrieved from https://soc.ba/site/wp-content/uploads/2024/01/Glasovi-LGBTIQ-vjernica-i-vjernika.pdf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Bayer, Stephanie, Cebulj, Christian, Höger, Christian, &amp; Spies, Franca (Eds.). (2026). </w:t>
      </w:r>
      <w:r>
        <w:rPr>
          <w:i w:val="1"/>
          <w:iCs w:val="1"/>
        </w:rPr>
        <w:t xml:space="preserve">Glaube mit Haltung!? Religion und gesellschaftlicher Zusammenhalt</w:t>
      </w:r>
      <w:r>
        <w:rPr/>
        <w:t xml:space="preserve"> (Theologische Berichte) (Vol. 44). Freiburg im Breisgau: Herder.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Bayer, S. (21 May 2024). Trans* Personen: ‘Angenommen, wie ich bin’. </w:t>
      </w:r>
      <w:r>
        <w:rPr>
          <w:i w:val="1"/>
          <w:iCs w:val="1"/>
        </w:rPr>
        <w:t xml:space="preserve">Kirchenzeitung Diözese Linz</w:t>
      </w:r>
      <w:r>
        <w:rPr/>
        <w:t xml:space="preserve">. Retrieved from https://www.kirchenzeitung.at/site/themen/bewusstleben/trans-personen-angenommen-wie-ich-bin</w:t>
      </w:r>
    </w:p>
    <w:p>
      <w:pPr>
        <w:spacing w:after="240" w:line="240" w:lineRule="atLeast"/>
      </w:pPr>
      <w:r>
        <w:rPr/>
        <w:t xml:space="preserve">Bayer, S. (25 November 2022). #OutInChurch. </w:t>
      </w:r>
      <w:r>
        <w:rPr>
          <w:i w:val="1"/>
          <w:iCs w:val="1"/>
        </w:rPr>
        <w:t xml:space="preserve">Radiosender fm4 (Österreich)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Bayer, S. (22 November 2024). </w:t>
      </w:r>
      <w:r>
        <w:rPr>
          <w:i w:val="1"/>
          <w:iCs w:val="1"/>
        </w:rPr>
        <w:t xml:space="preserve">„Your stories matter.“: Biografien von trans* Personen als Anstoß pastoraltheologischer Reflexion</w:t>
      </w:r>
      <w:r>
        <w:rPr/>
        <w:t xml:space="preserve">. Presented at the Queere Menschen und die Kirchen: Fluchtlinien, Möglichkeitsräume, Perspektiven, Tagungszentrum Hohenheim.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Bayer, S. (December 2022). Theologie – gendergerecht? Perspektiven für Islam und Christentum, hg. v. Christian Ströbele u. a. </w:t>
      </w:r>
      <w:r>
        <w:rPr>
          <w:i w:val="1"/>
          <w:iCs w:val="1"/>
        </w:rPr>
        <w:t xml:space="preserve">Theologische Revue ThRv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. https://doi.org/10.17879/THRV-2022-4482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Bayer, S. (2022). </w:t>
      </w:r>
      <w:r>
        <w:rPr>
          <w:i w:val="1"/>
          <w:iCs w:val="1"/>
        </w:rPr>
        <w:t xml:space="preserve">Beitrag zum Fenster St. Florian mit der Darstellung der Valeria</w:t>
      </w:r>
      <w:r>
        <w:rPr/>
        <w:t xml:space="preserve">. Presented at the Kunstprojekt Frauenbilder im Mariendom Linz: DIE BETRACHTERIN | DIE DARSTELLERIN, Mariendom Linz. Retrieved from https://ku-linz.at/kunstwissenschaft/institute/institut_fuer_geschichte_und_theorie_der_architektur/frauenbilder_im_mariendom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Bayer, S. (18 October 2021). </w:t>
      </w:r>
      <w:r>
        <w:rPr>
          <w:i w:val="1"/>
          <w:iCs w:val="1"/>
        </w:rPr>
        <w:t xml:space="preserve">Trans* in Theologie und Kirche: Plädoyer für einen Perspektivenwechsel</w:t>
      </w:r>
      <w:r>
        <w:rPr/>
        <w:t xml:space="preserve">. Retrieved from https://y-nachten.de/2021/10/trans-in-theologie-und-kirche/</w:t>
      </w:r>
    </w:p>
    <w:p>
      <w:pPr>
        <w:spacing w:after="240" w:line="240" w:lineRule="atLeast"/>
      </w:pPr>
      <w:r>
        <w:rPr/>
        <w:t xml:space="preserve">Bayer, S. (15 June 2021). </w:t>
      </w:r>
      <w:r>
        <w:rPr>
          <w:i w:val="1"/>
          <w:iCs w:val="1"/>
        </w:rPr>
        <w:t xml:space="preserve">‘Your stories matter.’ Trans* - über Diskriminierung, Solidarität und Perspektivenwechsel</w:t>
      </w:r>
      <w:r>
        <w:rPr/>
        <w:t xml:space="preserve">. Retrieved from https://theocare.wordpress.com/2021/06/15/your-stories-matter-trans-stephanie-bayer/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Mag. Stephanie Bayer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Mag. Stephanie Bayer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