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phil. Julia Jeannine Schmid</w:t>
      </w:r>
    </w:p>
    <w:p>
      <w:pPr>
        <w:spacing w:after="240" w:line="240" w:lineRule="atLeast"/>
      </w:pPr>
      <w:r>
        <w:t xml:space="preserve">ORCID: 0009-0006-9156-1824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Schmid, J. J., Meyer, A. H., Mikoteit, T., Hoyer, J., Imboden, C., Hatzinger, M., … Gloster, A. (2026). Beliefs about relationships between symptoms and experiences in daily life: Evidence from experience sampling and self-report in individuals with or without major depression or social phobia. </w:t>
      </w:r>
      <w:r>
        <w:rPr>
          <w:i w:val="1"/>
          <w:iCs w:val="1"/>
        </w:rPr>
        <w:t xml:space="preserve">Behaviour Research and Therapy</w:t>
      </w:r>
      <w:r>
        <w:rPr/>
        <w:t xml:space="preserve">. https://doi.org/https://doi.org/10.1016/j.brat.2026.105071</w:t>
      </w:r>
    </w:p>
    <w:p>
      <w:pPr>
        <w:spacing w:after="240" w:line="240" w:lineRule="atLeast"/>
      </w:pPr>
      <w:r>
        <w:rPr/>
        <w:t xml:space="preserve">Swienty, J., Voegel, C., Binz, M., Ehlert, U., &amp; Schmid, J. J. (2025). Psychobiological stress outcomes in mothers, fathers, and children after successful assisted reproduction. </w:t>
      </w:r>
      <w:r>
        <w:rPr>
          <w:i w:val="1"/>
          <w:iCs w:val="1"/>
        </w:rPr>
        <w:t xml:space="preserve">JOURNAL OF REPRODUCTIVE AND INFANT PSYCHOLOGY</w:t>
      </w:r>
      <w:r>
        <w:rPr/>
        <w:t xml:space="preserve">. https://doi.org/10.1080/02646838.2025.2596046</w:t>
      </w:r>
    </w:p>
    <w:p>
      <w:pPr>
        <w:spacing w:after="240" w:line="240" w:lineRule="atLeast"/>
      </w:pPr>
      <w:r>
        <w:rPr/>
        <w:t xml:space="preserve">Schmid, J. J., &amp; Ehlert, U. (2025). Successful assisted reproduction treatment and its psychological outcomes for parents and children: a systematic review and meta-analysis. </w:t>
      </w:r>
      <w:r>
        <w:rPr>
          <w:i w:val="1"/>
          <w:iCs w:val="1"/>
        </w:rPr>
        <w:t xml:space="preserve">Journal of Assisted Reproduction and Genetics</w:t>
      </w:r>
      <w:r>
        <w:rPr/>
        <w:t xml:space="preserve">, </w:t>
      </w:r>
      <w:r>
        <w:rPr>
          <w:i w:val="1"/>
          <w:iCs w:val="1"/>
        </w:rPr>
        <w:t xml:space="preserve">42</w:t>
      </w:r>
      <w:r>
        <w:rPr/>
        <w:t xml:space="preserve">. https://doi.org/10.1007/s10815-025-03572-9</w:t>
      </w:r>
    </w:p>
    <w:p>
      <w:pPr>
        <w:spacing w:after="240" w:line="240" w:lineRule="atLeast"/>
      </w:pPr>
      <w:r>
        <w:rPr/>
        <w:t xml:space="preserve">Schmid, J. J., Weber, S., &amp; Ehlert, U. (2025). Who freezes her eggs and why? psychological predictors, reasons, and outcomes of social egg freezing. </w:t>
      </w:r>
      <w:r>
        <w:rPr>
          <w:i w:val="1"/>
          <w:iCs w:val="1"/>
        </w:rPr>
        <w:t xml:space="preserve">Reproductive Biology and Endocrinology</w:t>
      </w:r>
      <w:r>
        <w:rPr/>
        <w:t xml:space="preserve">. https://doi.org/10.1186/s12958-024-01342-3</w:t>
      </w:r>
    </w:p>
    <w:p>
      <w:pPr>
        <w:spacing w:after="240" w:line="240" w:lineRule="atLeast"/>
      </w:pPr>
      <w:r>
        <w:rPr/>
        <w:t xml:space="preserve">Mikutta, C., Ehlert, U., &amp; Schmid, J. J. (2023). Predictors of sleep quality in the Swiss alpine rescue service. </w:t>
      </w:r>
      <w:r>
        <w:rPr>
          <w:i w:val="1"/>
          <w:iCs w:val="1"/>
        </w:rPr>
        <w:t xml:space="preserve">Sleep Epidemiology</w:t>
      </w:r>
      <w:r>
        <w:rPr/>
        <w:t xml:space="preserve">. https://doi.org/10.1016/j.sleepe.2023.100058</w:t>
      </w:r>
    </w:p>
    <w:p>
      <w:pPr>
        <w:spacing w:after="240" w:line="240" w:lineRule="atLeast"/>
      </w:pPr>
      <w:r>
        <w:rPr/>
        <w:t xml:space="preserve">Mikutta, C., Ehlert, U., &amp; Schmid, J. J. (2022). Resilience and Post-traumatic Stress Disorder in the Swiss Alpine Rescue Association. </w:t>
      </w:r>
      <w:r>
        <w:rPr>
          <w:i w:val="1"/>
          <w:iCs w:val="1"/>
        </w:rPr>
        <w:t xml:space="preserve">Frontiers in Psychiatry</w:t>
      </w:r>
      <w:r>
        <w:rPr/>
        <w:t xml:space="preserve">. https://doi.org/10.3389/fpsyt.2022.780498</w:t>
      </w:r>
    </w:p>
    <w:p>
      <w:pPr>
        <w:spacing w:after="240" w:line="240" w:lineRule="atLeast"/>
      </w:pPr>
      <w:r>
        <w:rPr/>
        <w:t xml:space="preserve">Kobza, R., Cuculi, F., Abächerli, R., Toggweiler, S., Suter, Y., Frey, F., … Erne, P. (2012). Twelve-lead electrocardiography in the young: Physiologic and pathologic abnormalities. </w:t>
      </w:r>
      <w:r>
        <w:rPr>
          <w:i w:val="1"/>
          <w:iCs w:val="1"/>
        </w:rPr>
        <w:t xml:space="preserve">Heart Rhythm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 (12), 2018-2022 ff. https://doi.org/10.1016/j.hrthm.2012.08.034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Schmid, J. J., &amp; Gloster, A. (2026). Akzeptanz- und Commitment-Therapie (ACT). In Rief, Winfried, Schramm, Elisabeth &amp; Strauß, Bernhard (Eds.), </w:t>
      </w:r>
      <w:r>
        <w:rPr>
          <w:i w:val="1"/>
          <w:iCs w:val="1"/>
        </w:rPr>
        <w:t xml:space="preserve">Psychotherapie: Ein kompetenzorientiertes Lehrbuch (2. Aufl.)</w:t>
      </w:r>
      <w:r>
        <w:rPr/>
        <w:t xml:space="preserve">. München, Deutschland: Elsevier.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Thesis</w:t>
      </w:r>
    </w:p>
    <w:p>
      <w:pPr>
        <w:spacing w:after="240" w:line="240" w:lineRule="atLeast"/>
      </w:pPr>
      <w:r>
        <w:rPr/>
        <w:t xml:space="preserve">Schmid, J. J. (2025). </w:t>
      </w:r>
      <w:r>
        <w:rPr>
          <w:i w:val="1"/>
          <w:iCs w:val="1"/>
        </w:rPr>
        <w:t xml:space="preserve">Infertility, Reproductive Decisions, and Stress: Psychological Backgrounds and Outcomes of Assisted Reproduction and Social Egg Freezing</w:t>
      </w:r>
      <w:r>
        <w:rPr/>
        <w:t xml:space="preserve"> (Dissertation). Universität Zürich, Switzerland. Retrieved from https://www.zora.uzh.ch/entities/publication/d65547f8-5dcf-490f-96b3-046fa4ae6595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Article in Public Media</w:t>
      </w:r>
    </w:p>
    <w:p>
      <w:pPr>
        <w:spacing w:after="240" w:line="240" w:lineRule="atLeast"/>
      </w:pPr>
      <w:r>
        <w:rPr/>
        <w:t xml:space="preserve">Schmid, J. J. (2025). Mutmacherin für Wissenschaftlerinnen. </w:t>
      </w:r>
      <w:r>
        <w:rPr>
          <w:i w:val="1"/>
          <w:iCs w:val="1"/>
        </w:rPr>
        <w:t xml:space="preserve">Cogito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Poster</w:t>
      </w:r>
    </w:p>
    <w:p>
      <w:pPr>
        <w:spacing w:after="240" w:line="240" w:lineRule="atLeast"/>
      </w:pPr>
      <w:r>
        <w:rPr/>
        <w:t xml:space="preserve">Schmid, J. J., &amp; Gloster, A. (2025). </w:t>
      </w:r>
      <w:r>
        <w:rPr>
          <w:i w:val="1"/>
          <w:iCs w:val="1"/>
        </w:rPr>
        <w:t xml:space="preserve">Not as connected as they seem: Patients (and other humans) systematically overestimate the correlations of their clinically relevant experiences</w:t>
      </w:r>
      <w:r>
        <w:rPr/>
        <w:t xml:space="preserve">. Presented at the 18th Conference of the Swiss Psychological Society.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phil. Julia Jeannine Schmid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phil. Julia Jeannine Schmid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