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Andreas Tunger-Zanetti</w:t>
      </w:r>
    </w:p>
    <w:p>
      <w:pPr>
        <w:spacing w:after="240" w:line="240" w:lineRule="atLeast"/>
      </w:pPr>
      <w:r>
        <w:t xml:space="preserve">ORCID: 0000-0003-0398-4052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Tunger-Zanetti, A., Niggli, C., Petrino, A., Marchon, N., Meier, J., &amp; Wurmet, L. (2021). </w:t>
      </w:r>
      <w:r>
        <w:rPr>
          <w:i w:val="1"/>
          <w:iCs w:val="1"/>
        </w:rPr>
        <w:t xml:space="preserve">Verhüllung: Die Burka-Debatte in der Schweiz</w:t>
      </w:r>
      <w:r>
        <w:rPr/>
        <w:t xml:space="preserve"> (Kontext). Zürich: Hier und Jetzt. https://doi.org/https://doi.org/10.5281/zenodo.4575696</w:t>
      </w:r>
    </w:p>
    <w:p>
      <w:pPr>
        <w:spacing w:after="240" w:line="240" w:lineRule="atLeast"/>
      </w:pPr>
      <w:r>
        <w:rPr/>
        <w:t xml:space="preserve">Baumann, M., Schmid, H., Sheikhzadegan, A., Neubert Zurlinden, F., Trucco, N., &amp; Tunger-Zanetti, A. (2021). </w:t>
      </w:r>
      <w:r>
        <w:rPr>
          <w:i w:val="1"/>
          <w:iCs w:val="1"/>
        </w:rPr>
        <w:t xml:space="preserve">Nicht anerkannt und dennoch Partner: Zwei Dokumente zur Fortentwicklung der Rechtsstellung nicht anerkannter Religionsgemeinschaften im Kanton Zürich</w:t>
      </w:r>
      <w:r>
        <w:rPr/>
        <w:t xml:space="preserve"> (Schweizerisches Jahrbuch für Kirchenrecht - Beihefte) (Vol. 7). Zürich: TVZ.</w:t>
      </w:r>
    </w:p>
    <w:p>
      <w:pPr>
        <w:spacing w:after="240" w:line="240" w:lineRule="atLeast"/>
      </w:pPr>
      <w:r>
        <w:rPr/>
        <w:t xml:space="preserve">Tunger-Zanetti, A., Endres, J., Martens, S., &amp; Wagner, N. (2019). </w:t>
      </w:r>
      <w:r>
        <w:rPr>
          <w:i w:val="1"/>
          <w:iCs w:val="1"/>
        </w:rPr>
        <w:t xml:space="preserve">Ramadan kommt immer so plötzlich: Islam, Schule und Gesellschaft. Ein Leitfaden mit Hinweisen und Ideen für die berufliche Praxis</w:t>
      </w:r>
      <w:r>
        <w:rPr/>
        <w:t xml:space="preserve">. Luzern: Universität, Zentrum Religionsforschung. https://doi.org/10.5281/zenodo.2633778</w:t>
      </w:r>
    </w:p>
    <w:p>
      <w:pPr>
        <w:spacing w:after="240" w:line="240" w:lineRule="atLeast"/>
      </w:pPr>
      <w:r>
        <w:rPr/>
        <w:t xml:space="preserve">Baumann, M., &amp; Tunger-Zanetti, A. (2014). </w:t>
      </w:r>
      <w:r>
        <w:rPr>
          <w:i w:val="1"/>
          <w:iCs w:val="1"/>
        </w:rPr>
        <w:t xml:space="preserve">Der Hindutempel in Trimbach: Von der Idee bis zur Einweihung</w:t>
      </w:r>
      <w:r>
        <w:rPr/>
        <w:t xml:space="preserve">. Luzern: Universität Luzern, Zentrum Religionsforschung.</w:t>
      </w:r>
    </w:p>
    <w:p>
      <w:pPr>
        <w:spacing w:after="240" w:line="240" w:lineRule="atLeast"/>
      </w:pPr>
      <w:r>
        <w:rPr/>
        <w:t xml:space="preserve">Endres, J., Tunger-Zanetti, A., Behloul, S.-M., &amp; Baumann, M. (2013). </w:t>
      </w:r>
      <w:r>
        <w:rPr>
          <w:i w:val="1"/>
          <w:iCs w:val="1"/>
        </w:rPr>
        <w:t xml:space="preserve">Jung, muslimisch, schweizerisch. Muslimische Jugendgruppen, islamische Lebensführung und Schweizer Gesellschaft: Ein Forschungsbericht</w:t>
      </w:r>
      <w:r>
        <w:rPr/>
        <w:t xml:space="preserve">. Luzern: Universität Luzern, Zentrum Religionsforschung. https://doi.org/https://doi.org/10.5281/zenodo.3888396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Tunger-Zanetti, A., &amp; Baumann, M. (2020). Zwischen Funktionalität und ästhetischer Bescheidenheit: Lokale Vielfalt ohne Minarett – moderne Moscheen in der Schweiz. </w:t>
      </w:r>
      <w:r>
        <w:rPr>
          <w:i w:val="1"/>
          <w:iCs w:val="1"/>
        </w:rPr>
        <w:t xml:space="preserve">Kunst und Kirche</w:t>
      </w:r>
      <w:r>
        <w:rPr/>
        <w:t xml:space="preserve">, (3), 28–35.</w:t>
      </w:r>
    </w:p>
    <w:p>
      <w:pPr>
        <w:spacing w:after="240" w:line="240" w:lineRule="atLeast"/>
      </w:pPr>
      <w:r>
        <w:rPr/>
        <w:t xml:space="preserve">Martens, S., Tunger-Zanetti, A., &amp; Endres, J. (2018). Was ist bei Religion schon normal? </w:t>
      </w:r>
      <w:r>
        <w:rPr>
          <w:i w:val="1"/>
          <w:iCs w:val="1"/>
        </w:rPr>
        <w:t xml:space="preserve">INFO-Animation</w:t>
      </w:r>
      <w:r>
        <w:rPr/>
        <w:t xml:space="preserve">, (44), 15–16.</w:t>
      </w:r>
    </w:p>
    <w:p>
      <w:pPr>
        <w:spacing w:after="240" w:line="240" w:lineRule="atLeast"/>
      </w:pPr>
      <w:r>
        <w:rPr/>
        <w:t xml:space="preserve">Tunger-Zanetti, A. (2016). Anerkennung – keine Einbahnstrasse. </w:t>
      </w:r>
      <w:r>
        <w:rPr>
          <w:i w:val="1"/>
          <w:iCs w:val="1"/>
        </w:rPr>
        <w:t xml:space="preserve">swissfuture – Magazin für Zukunftsmonitoring</w:t>
      </w:r>
      <w:r>
        <w:rPr/>
        <w:t xml:space="preserve">, (1), 17–21.</w:t>
      </w:r>
    </w:p>
    <w:p>
      <w:pPr>
        <w:spacing w:after="240" w:line="240" w:lineRule="atLeast"/>
      </w:pPr>
      <w:r>
        <w:rPr/>
        <w:t xml:space="preserve">Tunger-Zanetti, A. (2012). Europa: Hilft Religion bei der Integration? Bericht über die Tagung «Religion und gesellschaftliche Integration in Europa», Luzern, 14.-16. Juni 2012. </w:t>
      </w:r>
      <w:r>
        <w:rPr>
          <w:i w:val="1"/>
          <w:iCs w:val="1"/>
        </w:rPr>
        <w:t xml:space="preserve">Herder-Korrespondenz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(8), 386–389.</w:t>
      </w:r>
    </w:p>
    <w:p>
      <w:pPr>
        <w:spacing w:after="240" w:line="240" w:lineRule="atLeast"/>
      </w:pPr>
      <w:r>
        <w:rPr/>
        <w:t xml:space="preserve">Baumann, M., &amp; Tunger-Zanetti, A. (2011). Ansehen und Sichtbarkeit. Religion, Immigration und repräsentative Sakralbauten in Westeuropa. </w:t>
      </w:r>
      <w:r>
        <w:rPr>
          <w:i w:val="1"/>
          <w:iCs w:val="1"/>
        </w:rPr>
        <w:t xml:space="preserve">Herder Korrespondenz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(8), 407–409.</w:t>
      </w:r>
    </w:p>
    <w:p>
      <w:pPr>
        <w:spacing w:after="240" w:line="240" w:lineRule="atLeast"/>
      </w:pPr>
      <w:r>
        <w:rPr/>
        <w:t xml:space="preserve">Tunger-Zanetti, A. (2008). Mehr als 1001. </w:t>
      </w:r>
      <w:r>
        <w:rPr>
          <w:i w:val="1"/>
          <w:iCs w:val="1"/>
        </w:rPr>
        <w:t xml:space="preserve">SGMOIK bulletin</w:t>
      </w:r>
      <w:r>
        <w:rPr/>
        <w:t xml:space="preserve">, (26), 4–5.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Tunger-Zanetti, A., &amp; Baumann, M. (2025). Religionspolitik zwischen Gestaltung und Nichtstun. In Berkmann, Burkhard, Eicker, Andreas, Kirchschläger, Peter &amp; Tollkühn, Martina (Eds.), </w:t>
      </w:r>
      <w:r>
        <w:rPr>
          <w:i w:val="1"/>
          <w:iCs w:val="1"/>
        </w:rPr>
        <w:t xml:space="preserve">Libertas – Dignitas – Iustitia: Festschrift für Adrian Loretan</w:t>
      </w:r>
      <w:r>
        <w:rPr/>
        <w:t xml:space="preserve"> (Vol. 62, pp. 895–917). Berlin: Peter Lang. https://doi.org/10.5281/zenodo.17712315</w:t>
      </w:r>
    </w:p>
    <w:p>
      <w:pPr>
        <w:spacing w:after="240" w:line="240" w:lineRule="atLeast"/>
      </w:pPr>
      <w:r>
        <w:rPr/>
        <w:t xml:space="preserve">Schneuwly Purdie, M., &amp; Tunger-Zanetti, A. (2025). Switzerland. In Alibašić, Ahmet, Bauer, Dominique, Müssig, Stephanie &amp; Račius, Egdūnas (Eds.), </w:t>
      </w:r>
      <w:r>
        <w:rPr>
          <w:i w:val="1"/>
          <w:iCs w:val="1"/>
        </w:rPr>
        <w:t xml:space="preserve">Yearbook of Muslims in Europe</w:t>
      </w:r>
      <w:r>
        <w:rPr/>
        <w:t xml:space="preserve"> (Vol. 17, pp. 623–638). Leiden: Brill.</w:t>
      </w:r>
    </w:p>
    <w:p>
      <w:pPr>
        <w:spacing w:after="240" w:line="240" w:lineRule="atLeast"/>
      </w:pPr>
      <w:r>
        <w:rPr/>
        <w:t xml:space="preserve">Schneuwly Purdie, M., &amp; Tunger-Zanetti, A. (2024). Switzerland. In Alibašić, Ahmet, Akgönül, Samim, Müssig, Stephanie, Nielsen, Jørgen S. &amp; Račius, Egdūnas (Eds.), </w:t>
      </w:r>
      <w:r>
        <w:rPr>
          <w:i w:val="1"/>
          <w:iCs w:val="1"/>
        </w:rPr>
        <w:t xml:space="preserve">Yearbook of Muslims in Europe</w:t>
      </w:r>
      <w:r>
        <w:rPr/>
        <w:t xml:space="preserve"> (Vol. 15, pp. 614–629). Leiden: Brill.</w:t>
      </w:r>
    </w:p>
    <w:p>
      <w:pPr>
        <w:spacing w:after="240" w:line="240" w:lineRule="atLeast"/>
      </w:pPr>
      <w:r>
        <w:rPr/>
        <w:t xml:space="preserve">Schneuwly Purdie, M., &amp; Tunger-Zanetti, A. (2024). Switzerland. In Alibas̆ic, Ahmet, Bauer, Dominique, Müssig, Stephanie &amp; Račius, Egdūnas (Eds.), </w:t>
      </w:r>
      <w:r>
        <w:rPr>
          <w:i w:val="1"/>
          <w:iCs w:val="1"/>
        </w:rPr>
        <w:t xml:space="preserve">Yearbook of Muslims in Europe, vol. 16</w:t>
      </w:r>
      <w:r>
        <w:rPr/>
        <w:t xml:space="preserve"> (pp. 661–676). Leiden: Brill.</w:t>
      </w:r>
    </w:p>
    <w:p>
      <w:pPr>
        <w:spacing w:after="240" w:line="240" w:lineRule="atLeast"/>
      </w:pPr>
      <w:r>
        <w:rPr/>
        <w:t xml:space="preserve">Tunger-Zanetti, A. (2022). Moscheen in der Schweiz. In Stückelberger, Johannes &amp; Seyffer, Ann-Kathrin (Eds.), </w:t>
      </w:r>
      <w:r>
        <w:rPr>
          <w:i w:val="1"/>
          <w:iCs w:val="1"/>
        </w:rPr>
        <w:t xml:space="preserve">Die Stadt als religiöser Raum: Aktuelle Transformationen städtischer Sakraltopographien</w:t>
      </w:r>
      <w:r>
        <w:rPr/>
        <w:t xml:space="preserve"> (1., pp. 147–179). Zürich: Pano. Retrieved from https://www.tvz-verlag.ch/buch/1554-9783290220709/?page_id=2</w:t>
      </w:r>
    </w:p>
    <w:p>
      <w:pPr>
        <w:spacing w:after="240" w:line="240" w:lineRule="atLeast"/>
      </w:pPr>
      <w:r>
        <w:rPr/>
        <w:t xml:space="preserve">Schneuwly Purdie, M., &amp; Tunger-Zanetti, A. (2022). Switzerland. In Akgönül, Samim, Nielsen, Jørgen S., Alibašić, Ahmet, Müssig, Stephanie &amp; Račius, Egdūnas (Eds.), </w:t>
      </w:r>
      <w:r>
        <w:rPr>
          <w:i w:val="1"/>
          <w:iCs w:val="1"/>
        </w:rPr>
        <w:t xml:space="preserve">Yearbook of Muslims in Europe</w:t>
      </w:r>
      <w:r>
        <w:rPr/>
        <w:t xml:space="preserve"> (Vol. 14, pp. 667–683). Leiden: Brill.</w:t>
      </w:r>
    </w:p>
    <w:p>
      <w:pPr>
        <w:spacing w:after="240" w:line="240" w:lineRule="atLeast"/>
      </w:pPr>
      <w:r>
        <w:rPr/>
        <w:t xml:space="preserve">Schmid, H., Tunger-Zanetti, A., &amp; Winter-Pfändler, M. (2021). Islamic religious education in Switzerland. In Franken, Leni &amp; Gent, Bill (Eds.), </w:t>
      </w:r>
      <w:r>
        <w:rPr>
          <w:i w:val="1"/>
          <w:iCs w:val="1"/>
        </w:rPr>
        <w:t xml:space="preserve">Islamic religious education In Europe: A comparative study</w:t>
      </w:r>
      <w:r>
        <w:rPr/>
        <w:t xml:space="preserve"> (pp. 226–240). New York: Routledge.</w:t>
      </w:r>
    </w:p>
    <w:p>
      <w:pPr>
        <w:spacing w:after="240" w:line="240" w:lineRule="atLeast"/>
      </w:pPr>
      <w:r>
        <w:rPr/>
        <w:t xml:space="preserve">Schneuwly Purdie, M., &amp; Tunger-Zanetti, A. (2021). Switzerland. In Müssig, Sephanie, Račius, Egdūnas, Akgönül, Samim, Alibašić, Ahmet, Nielsen, Jørgen S. &amp; Scharbrodt, Oliver (Eds.), </w:t>
      </w:r>
      <w:r>
        <w:rPr>
          <w:i w:val="1"/>
          <w:iCs w:val="1"/>
        </w:rPr>
        <w:t xml:space="preserve">Yearbook of Muslims in Europe</w:t>
      </w:r>
      <w:r>
        <w:rPr/>
        <w:t xml:space="preserve"> (Vol. 13, pp. 643–660). Leiden: Brill. https://doi.org/10.5281/zenodo.6341615</w:t>
      </w:r>
    </w:p>
    <w:p>
      <w:pPr>
        <w:spacing w:after="240" w:line="240" w:lineRule="atLeast"/>
      </w:pPr>
      <w:r>
        <w:rPr/>
        <w:t xml:space="preserve">Schneuwly Purdie, M., &amp; Tunger-Zanetti, A. (2020). Switzerland (Vol. 12, pp. 643–660). Leiden: Brill. https://doi.org/10.5281/zenodo.4474431</w:t>
      </w:r>
    </w:p>
    <w:p>
      <w:pPr>
        <w:spacing w:after="240" w:line="240" w:lineRule="atLeast"/>
      </w:pPr>
      <w:r>
        <w:rPr/>
        <w:t xml:space="preserve">Tunger-Zanetti, A., Martens, S., &amp; Endres, J. (2019). Der Tradition verbunden und doch selbständig: Muslimische Jugendliche und junge Erwachsene in der Schweiz auf der Suche nach religiöser Orientierung. In Limacher, Katharina, Mattes, Astrid &amp; Novak, Christoph (Eds.), </w:t>
      </w:r>
      <w:r>
        <w:rPr>
          <w:i w:val="1"/>
          <w:iCs w:val="1"/>
        </w:rPr>
        <w:t xml:space="preserve">Prayer, Pop, and Politics: Researching Religious Youth in Migration Society</w:t>
      </w:r>
      <w:r>
        <w:rPr/>
        <w:t xml:space="preserve"> (1st ed., Vol. 15, pp. 179–205). Göttingen: V&amp;R unipress.</w:t>
      </w:r>
    </w:p>
    <w:p>
      <w:pPr>
        <w:spacing w:after="240" w:line="240" w:lineRule="atLeast"/>
      </w:pPr>
      <w:r>
        <w:rPr/>
        <w:t xml:space="preserve">Tunger-Zanetti, A., &amp; Schneuwly Purdie, M. (2019). Switzerland. In Scharbrodt, Oliver, Akgönül, Samim, Alibašić, Ahmet, Nielsen, Jørgen S. &amp; Račius, Egdūnas (Eds.), </w:t>
      </w:r>
      <w:r>
        <w:rPr>
          <w:i w:val="1"/>
          <w:iCs w:val="1"/>
        </w:rPr>
        <w:t xml:space="preserve">Yearbook of Muslims in Europe, Volume 11</w:t>
      </w:r>
      <w:r>
        <w:rPr/>
        <w:t xml:space="preserve"> (1st ed., Vol. 11, pp. 614–630). Leiden: Brill. https://doi.org/10.5281/zenodo.3660912</w:t>
      </w:r>
    </w:p>
    <w:p>
      <w:pPr>
        <w:spacing w:after="240" w:line="240" w:lineRule="atLeast"/>
      </w:pPr>
      <w:r>
        <w:rPr/>
        <w:t xml:space="preserve">Baumann, M., &amp; Tunger-Zanetti, A. (2018). Constructing and Representing the New Religious Diversity with Old Classifications: ‘World Religions’ as an Excluding Category in Interreligious Dialogue in Switzerland. In Lene Kühle, William Hoverd, Jorn Borup (Ed.), </w:t>
      </w:r>
      <w:r>
        <w:rPr>
          <w:i w:val="1"/>
          <w:iCs w:val="1"/>
        </w:rPr>
        <w:t xml:space="preserve">The Critical Analysis of Religious Diversity</w:t>
      </w:r>
      <w:r>
        <w:rPr/>
        <w:t xml:space="preserve"> (Vol. 32, pp. 179–207). Leiden: Brill. Retrieved from https://brill.com/view/title/36090?format=HC</w:t>
      </w:r>
    </w:p>
    <w:p>
      <w:pPr>
        <w:spacing w:after="240" w:line="240" w:lineRule="atLeast"/>
      </w:pPr>
      <w:r>
        <w:rPr/>
        <w:t xml:space="preserve">Endres, J., &amp; Tunger-Zanetti, A. (2018). Scouts in Rough Terrain: Functions and Strategies of Muslim Youth Groups in Switzland Dealing with Forms of Discrimination and Exclusion. In Abbas,Tahir &amp; Hamid, Sadek (Eds.), </w:t>
      </w:r>
      <w:r>
        <w:rPr>
          <w:i w:val="1"/>
          <w:iCs w:val="1"/>
        </w:rPr>
        <w:t xml:space="preserve">Political Muslims: Understanding Youth Resistance in a Global Context</w:t>
      </w:r>
      <w:r>
        <w:rPr/>
        <w:t xml:space="preserve"> (pp. 125–148). New York: Syracuse University Press.</w:t>
      </w:r>
    </w:p>
    <w:p>
      <w:pPr>
        <w:spacing w:after="240" w:line="240" w:lineRule="atLeast"/>
      </w:pPr>
      <w:r>
        <w:rPr/>
        <w:t xml:space="preserve">Tunger-Zanetti, A. (2018). Switzerland. In Scharbrodt, Oliver, Nielsen, Jørgen S., Akgönül, Samim, Alibas̆ic, Ahmet &amp; Račius, Egdūnas (Eds.), </w:t>
      </w:r>
      <w:r>
        <w:rPr>
          <w:i w:val="1"/>
          <w:iCs w:val="1"/>
        </w:rPr>
        <w:t xml:space="preserve">Yearbook of Muslims in Europe, Volume 10</w:t>
      </w:r>
      <w:r>
        <w:rPr/>
        <w:t xml:space="preserve"> (pp. 655–673). Leiden: Brill. https://doi.org/10.5281/zenodo.2528159</w:t>
      </w:r>
    </w:p>
    <w:p>
      <w:pPr>
        <w:spacing w:after="240" w:line="240" w:lineRule="atLeast"/>
      </w:pPr>
      <w:r>
        <w:rPr/>
        <w:t xml:space="preserve">Tunger-Zanetti, A., &amp; Baumann, M. (2017). Neue Sakralbauten in der Politik des Raums: Eine Dimensionen-basierte Analyse der Errichtung religiöser Gebäude in der Schweiz. In Bärbel Beinhauer-Köhler, Edith Franke, Christa Frateantonio &amp; Alexander Nagel (Eds.), </w:t>
      </w:r>
      <w:r>
        <w:rPr>
          <w:i w:val="1"/>
          <w:iCs w:val="1"/>
        </w:rPr>
        <w:t xml:space="preserve">Religion, Raum, Natur: Religionswissenschaftliche Erkundungen</w:t>
      </w:r>
      <w:r>
        <w:rPr/>
        <w:t xml:space="preserve"> (Vol. 1, pp. 179–202). Münster: Lit. Retrieved from http://www.lit-verlag.ch/isbn/3-643-12594-1</w:t>
      </w:r>
    </w:p>
    <w:p>
      <w:pPr>
        <w:spacing w:after="240" w:line="240" w:lineRule="atLeast"/>
      </w:pPr>
      <w:r>
        <w:rPr/>
        <w:t xml:space="preserve">Schneuwly Purdie, M., &amp; Tunger-Zanetti, A. (2017). Switzerland. In Scharbrodt, Oliver, Akgönül, Samim, Alibašić, Ahmet, Nielsen, Jørgen S. &amp; Račius, Egdūnas (Eds.), </w:t>
      </w:r>
      <w:r>
        <w:rPr>
          <w:i w:val="1"/>
          <w:iCs w:val="1"/>
        </w:rPr>
        <w:t xml:space="preserve">Yearbook of Muslims in Europe, vol. 9</w:t>
      </w:r>
      <w:r>
        <w:rPr/>
        <w:t xml:space="preserve"> (pp. 659–678). Leiden: Brill.</w:t>
      </w:r>
    </w:p>
    <w:p>
      <w:pPr>
        <w:spacing w:after="240" w:line="240" w:lineRule="atLeast"/>
      </w:pPr>
      <w:r>
        <w:rPr/>
        <w:t xml:space="preserve">Schneuwly Purdie, M., &amp; Tunger-Zanetti, A. (2016). Switzerland. In Scharbrodt, Oliver, Akgönül, Samim, Alibašić, Ahmet, Nielsen, Jørgen S. &amp; Račius, Egdūnas (Eds.), </w:t>
      </w:r>
      <w:r>
        <w:rPr>
          <w:i w:val="1"/>
          <w:iCs w:val="1"/>
        </w:rPr>
        <w:t xml:space="preserve">Yearbook of Muslims in Europe, vol. 8</w:t>
      </w:r>
      <w:r>
        <w:rPr/>
        <w:t xml:space="preserve"> (Vol. 8, pp. 669–687). Leiden: Brill.</w:t>
      </w:r>
    </w:p>
    <w:p>
      <w:pPr>
        <w:spacing w:after="240" w:line="240" w:lineRule="atLeast"/>
      </w:pPr>
      <w:r>
        <w:rPr/>
        <w:t xml:space="preserve">Tunger-Zanetti, A. (2015). Anerkennungswünsche religiöser Gemeinschaften im ‹gesellschaftlichen Dreieck›. In René Pahud de Mortanges (Ed.), </w:t>
      </w:r>
      <w:r>
        <w:rPr>
          <w:i w:val="1"/>
          <w:iCs w:val="1"/>
        </w:rPr>
        <w:t xml:space="preserve">Staatliche Anerkennung von Religionsgemeinschaften: Zukunfts- oder Auslaufmodell?</w:t>
      </w:r>
      <w:r>
        <w:rPr/>
        <w:t xml:space="preserve"> (Vol. 31, pp. 219–250). Zürich: Schulthess.</w:t>
      </w:r>
    </w:p>
    <w:p>
      <w:pPr>
        <w:spacing w:after="240" w:line="240" w:lineRule="atLeast"/>
      </w:pPr>
      <w:r>
        <w:rPr/>
        <w:t xml:space="preserve">Tunger-Zanetti, A., &amp; Schneuwly Purdie, M. (2015). Switzerland. In Scharbrodt, Oliver, Akgönül, Samim, Alibašić, Ahmet, Nielsen, Jørgen S. &amp; Račius, Egdūnas (Eds.), </w:t>
      </w:r>
      <w:r>
        <w:rPr>
          <w:i w:val="1"/>
          <w:iCs w:val="1"/>
        </w:rPr>
        <w:t xml:space="preserve">Yearbook of Muslims in Europe, vol. 7</w:t>
      </w:r>
      <w:r>
        <w:rPr/>
        <w:t xml:space="preserve"> (pp. 562–578). Leiden: Brill. Retrieved from https://www.unilu.ch/fileadmin/fakultaeten/ksf/institute/relsem/Dok/Publikationen/YME_vol7_2015_Schweiz.pdf</w:t>
      </w:r>
    </w:p>
    <w:p>
      <w:pPr>
        <w:spacing w:after="240" w:line="240" w:lineRule="atLeast"/>
      </w:pPr>
      <w:r>
        <w:rPr/>
        <w:t xml:space="preserve">Tunger-Zanetti, A., &amp; Schneuwly Purdie, M. (2014). Switzerland. In Nielsen, Jørgen S., Akgönül, Samim, Alibašić, Ahmet &amp; Račius, Egdūnas (Eds.), </w:t>
      </w:r>
      <w:r>
        <w:rPr>
          <w:i w:val="1"/>
          <w:iCs w:val="1"/>
        </w:rPr>
        <w:t xml:space="preserve">Yearbook of Muslims in Europe, vol. 6</w:t>
      </w:r>
      <w:r>
        <w:rPr/>
        <w:t xml:space="preserve"> (pp. 582–595). Leiden: Brill. Retrieved from https://www.unilu.ch/fileadmin/fakultaeten/ksf/institute/relsem/Dok/Publikationen/YME_vol6_2014__Schweiz.pdf</w:t>
      </w:r>
    </w:p>
    <w:p>
      <w:pPr>
        <w:spacing w:after="240" w:line="240" w:lineRule="atLeast"/>
      </w:pPr>
      <w:r>
        <w:rPr/>
        <w:t xml:space="preserve">Tunger-Zanetti, A., &amp; Lathion, S. (2013). Switzerland. In Nielsen, Jørgen S., Akgönül, Samim, Alibašić, Ahmet &amp; Račius, Egdūnas (Eds.), </w:t>
      </w:r>
      <w:r>
        <w:rPr>
          <w:i w:val="1"/>
          <w:iCs w:val="1"/>
        </w:rPr>
        <w:t xml:space="preserve">Yearbook of Muslims in Europe, vol. 5</w:t>
      </w:r>
      <w:r>
        <w:rPr/>
        <w:t xml:space="preserve"> (pp. 633–647). Leiden: Brill. Retrieved from https://www.unilu.ch/fileadmin/shared/Publikationen/YME-vol52013-Schweiz.pdf</w:t>
      </w:r>
    </w:p>
    <w:p>
      <w:pPr>
        <w:spacing w:after="240" w:line="240" w:lineRule="atLeast"/>
      </w:pPr>
      <w:r>
        <w:rPr/>
        <w:t xml:space="preserve">Tunger-Zanetti, A. (2013). ‘Against Islam, but not against Muslims’: Actors and attitudes in the Swiss minaret vote. In Samuel-Martin Behloul, Susanne Leuenberger &amp; Andreas Tunger-Zanetti (Eds.), </w:t>
      </w:r>
      <w:r>
        <w:rPr>
          <w:i w:val="1"/>
          <w:iCs w:val="1"/>
        </w:rPr>
        <w:t xml:space="preserve">Debating Islam: Negotiating Religion, Europe, and the Self</w:t>
      </w:r>
      <w:r>
        <w:rPr/>
        <w:t xml:space="preserve"> (pp. 285–312). Bielefeld: Transcript.</w:t>
      </w:r>
    </w:p>
    <w:p>
      <w:pPr>
        <w:spacing w:after="240" w:line="240" w:lineRule="atLeast"/>
      </w:pPr>
      <w:r>
        <w:rPr/>
        <w:t xml:space="preserve">Tunger-Zanetti, A., &amp; Lathion, S. (2012). Switzerland. In Nielsen, Jørgen S., Akgönül, Samim, Alibašić, Ahmet &amp; Račius, Egdūnas (Eds.), </w:t>
      </w:r>
      <w:r>
        <w:rPr>
          <w:i w:val="1"/>
          <w:iCs w:val="1"/>
        </w:rPr>
        <w:t xml:space="preserve">Yearbook of Muslims in Europe, vol. 4</w:t>
      </w:r>
      <w:r>
        <w:rPr/>
        <w:t xml:space="preserve"> (pp. 577–589). Leiden: Brill. Retrieved from https://www.unilu.ch/fileadmin/shared/Publikationen/yme-vol42012-schweiz.pdf</w:t>
      </w:r>
    </w:p>
    <w:p>
      <w:pPr>
        <w:spacing w:after="240" w:line="240" w:lineRule="atLeast"/>
      </w:pPr>
      <w:r>
        <w:rPr/>
        <w:t xml:space="preserve">Liedhegener, A., &amp; Tunger-Zanetti, A. (2011). Religion – Wirtschaft – Politik. In Liedhegener, Antonius, Tunger-Zanetti, Andreas &amp; Wirz, Stephan (Eds.), </w:t>
      </w:r>
      <w:r>
        <w:rPr>
          <w:i w:val="1"/>
          <w:iCs w:val="1"/>
        </w:rPr>
        <w:t xml:space="preserve">Forschungszugänge zu einem aktuellen transdisziplinären Feld</w:t>
      </w:r>
      <w:r>
        <w:rPr/>
        <w:t xml:space="preserve"> (pp. 399–402). Zürich; Baden-Baden: Pano-Verlag; Nomos-Verlag.</w:t>
      </w:r>
    </w:p>
    <w:p>
      <w:pPr>
        <w:spacing w:after="240" w:line="240" w:lineRule="atLeast"/>
      </w:pPr>
      <w:r>
        <w:rPr/>
        <w:t xml:space="preserve">Liedhegener, A., &amp; Tunger-Zanetti, A. (2011). Religion, Wirtschaft, Politik: Bilanzierende Thesen und Perspektiven transdisziplinärer Religionsforschung. In Antonius Liedhegener, Andreas Tunger-Zanetti, Wirz Andreas (Ed.), </w:t>
      </w:r>
      <w:r>
        <w:rPr>
          <w:i w:val="1"/>
          <w:iCs w:val="1"/>
        </w:rPr>
        <w:t xml:space="preserve">Religion – Wirtschaft – Politik: Forschungszugänge zu einem aktuellen transdisziplinären Feld</w:t>
      </w:r>
      <w:r>
        <w:rPr/>
        <w:t xml:space="preserve"> (Vol. 1, pp. 399–402). Baden-Baden / Zürich: Pano / Nomos.</w:t>
      </w:r>
    </w:p>
    <w:p>
      <w:pPr>
        <w:spacing w:after="240" w:line="240" w:lineRule="atLeast"/>
      </w:pPr>
      <w:r>
        <w:rPr/>
        <w:t xml:space="preserve">Liedhegener, A., &amp; Tunger-Zanetti, A. (2011). Religion, Wirtschaft, Politik transdisziplinär – eine Herausforderung. In Antonius Liedhegener, Andreas Tunger-Zanetti &amp; Stephan Wirz (Eds.), </w:t>
      </w:r>
      <w:r>
        <w:rPr>
          <w:i w:val="1"/>
          <w:iCs w:val="1"/>
        </w:rPr>
        <w:t xml:space="preserve">Religion - Wirtschaft - Politik: Forschungszugänge zu einem aktuellen transdisziplinären Feld</w:t>
      </w:r>
      <w:r>
        <w:rPr/>
        <w:t xml:space="preserve"> (Vol. 1, pp. 11–37). Baden-Baden / Zürich: Pano/Nomos.</w:t>
      </w:r>
    </w:p>
    <w:p>
      <w:pPr>
        <w:spacing w:after="240" w:line="240" w:lineRule="atLeast"/>
      </w:pPr>
      <w:r>
        <w:rPr/>
        <w:t xml:space="preserve">Tunger-Zanetti, A. (2010). Imamausbildung im europäischen Kontext – das Beispiel Schweiz. In Bülent Ucar (Ed.), </w:t>
      </w:r>
      <w:r>
        <w:rPr>
          <w:i w:val="1"/>
          <w:iCs w:val="1"/>
        </w:rPr>
        <w:t xml:space="preserve">Imamausbildung in Deutschland: Islamische Theologie im europäischen Kontext</w:t>
      </w:r>
      <w:r>
        <w:rPr/>
        <w:t xml:space="preserve"> (pp. 117–130). Osnabrück/Göttingen: Universitätsverlag Osnabrück bei V&amp;R unipress.</w:t>
      </w:r>
    </w:p>
    <w:p>
      <w:pPr>
        <w:spacing w:after="240" w:line="240" w:lineRule="atLeast"/>
      </w:pPr>
      <w:r>
        <w:rPr/>
        <w:t xml:space="preserve">Baumann, M., &amp; Tunger-Zanetti, A. (2010). Wenn Religionen Häuser bauen: Sakralbauten, Kontroversen und öffentlicher Raum in der Schweizer Demokratie. In Baumann, Martin &amp; Neubert, Frank (Eds.), </w:t>
      </w:r>
      <w:r>
        <w:rPr>
          <w:i w:val="1"/>
          <w:iCs w:val="1"/>
        </w:rPr>
        <w:t xml:space="preserve">Religionspolitik - Öffentlichkeit - Wissenschaft.Studien zur Neuformierung von Religion in der Gegenwart</w:t>
      </w:r>
      <w:r>
        <w:rPr/>
        <w:t xml:space="preserve"> (pp. 151–188). Zürich: Pano.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Baumann, Martin, Wasmaier-Sailer, Margit, &amp; Tunger-Zanetti, Andreas (Eds.). (2023). </w:t>
      </w:r>
      <w:r>
        <w:rPr>
          <w:i w:val="1"/>
          <w:iCs w:val="1"/>
        </w:rPr>
        <w:t xml:space="preserve">Reibungsgewinne – Reibungsverluste: Religionen und Ihre Reaktionen auf die Moderne</w:t>
      </w:r>
      <w:r>
        <w:rPr/>
        <w:t xml:space="preserve"> (Bibliotheca Academica – Religionswissenschaft) (Vol. 3). Baden-Baden: Ergon. https://doi.org/10.5281/zenodo.8359296</w:t>
      </w:r>
    </w:p>
    <w:p>
      <w:pPr>
        <w:spacing w:after="240" w:line="240" w:lineRule="atLeast"/>
      </w:pPr>
      <w:r>
        <w:rPr/>
        <w:t xml:space="preserve">Behloul, Samuel M., Leuenberger, Susanne, &amp; Tunger-Zanetti, Andreas (Eds.). (2013). </w:t>
      </w:r>
      <w:r>
        <w:rPr>
          <w:i w:val="1"/>
          <w:iCs w:val="1"/>
        </w:rPr>
        <w:t xml:space="preserve">Debating Islam: Negotiating the Religion, Europe and the Self</w:t>
      </w:r>
      <w:r>
        <w:rPr/>
        <w:t xml:space="preserve"> (Global - local Islam). Bielefeld: transcript.</w:t>
      </w:r>
    </w:p>
    <w:p>
      <w:pPr>
        <w:spacing w:after="240" w:line="240" w:lineRule="atLeast"/>
      </w:pPr>
      <w:r>
        <w:rPr/>
        <w:t xml:space="preserve">Liedhegener, Antonius, Tunger-Zanetti, Andreas, &amp; Wirz, Stephan (Eds.). (2011). </w:t>
      </w:r>
      <w:r>
        <w:rPr>
          <w:i w:val="1"/>
          <w:iCs w:val="1"/>
        </w:rPr>
        <w:t xml:space="preserve">Religion – Wirtschaft – Politik: Forschungszugänge zu einem aktuellen transdisziplinären Feld</w:t>
      </w:r>
      <w:r>
        <w:rPr/>
        <w:t xml:space="preserve"> (Religion – Wirtschaft – Politik) (Vol. 1). Baden-Baden / Zürich: Pano/Nomos.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Tunger-Zanetti, A. (1996). </w:t>
      </w:r>
      <w:r>
        <w:rPr>
          <w:i w:val="1"/>
          <w:iCs w:val="1"/>
        </w:rPr>
        <w:t xml:space="preserve">La communication entre Tunis et Istanbul 1860-1913: province et métropole</w:t>
      </w:r>
      <w:r>
        <w:rPr/>
        <w:t xml:space="preserve"> (Dissertation). L’Harmattan, Univ. Freiburg i. Br., Germany.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Baumann, M., &amp; Tunger-Zanetti, A. (10 December 2025). Religion ist zurück: stark gekürzter Text der Abschiedsvorlesung von Prof. Martin Baumann zusammen mit Dr. Andreas Tunger-Zanetti. </w:t>
      </w:r>
      <w:r>
        <w:rPr>
          <w:i w:val="1"/>
          <w:iCs w:val="1"/>
        </w:rPr>
        <w:t xml:space="preserve">Kath.ch</w:t>
      </w:r>
      <w:r>
        <w:rPr/>
        <w:t xml:space="preserve">. Retrieved from https://www.kath.ch/newsd/religion-ist-zurueck/</w:t>
      </w:r>
    </w:p>
    <w:p>
      <w:pPr>
        <w:spacing w:after="240" w:line="240" w:lineRule="atLeast"/>
      </w:pPr>
      <w:r>
        <w:rPr/>
        <w:t xml:space="preserve">Tunger-Zanetti, A. (24 July 2025). Die Verantwortlichen zeigten Mut: Gastbeitrag zum Entscheid in Eschenbach, eine Lehrerin mit Kopftuch nicht einzustellen. </w:t>
      </w:r>
      <w:r>
        <w:rPr>
          <w:i w:val="1"/>
          <w:iCs w:val="1"/>
        </w:rPr>
        <w:t xml:space="preserve">St. Galler Tagblatt und weitere Regionaltitel der CH Media</w:t>
      </w:r>
      <w:r>
        <w:rPr/>
        <w:t xml:space="preserve">, 2. Retrieved from https://www.unilu.ch/fileadmin/fakultaeten/ksf/institute/zrf/dok/250724_SGTagbl_-_Gastbeitrag_Kopftuch_Eschenbach.pdf</w:t>
      </w:r>
    </w:p>
    <w:p>
      <w:pPr>
        <w:spacing w:after="240" w:line="240" w:lineRule="atLeast"/>
      </w:pPr>
      <w:r>
        <w:rPr/>
        <w:t xml:space="preserve">Baumann, M., &amp; Tunger-Zanetti, A. (7 May 2024). Nicht-anerkannte Religionsgemeinschaften – Kaum Angestellte, viel Freiwilligenarbeit. </w:t>
      </w:r>
      <w:r>
        <w:rPr>
          <w:i w:val="1"/>
          <w:iCs w:val="1"/>
        </w:rPr>
        <w:t xml:space="preserve">religion.ch</w:t>
      </w:r>
      <w:r>
        <w:rPr/>
        <w:t xml:space="preserve">. https://doi.org/10.5281/zenodo.12684275</w:t>
      </w:r>
    </w:p>
    <w:p>
      <w:pPr>
        <w:spacing w:after="240" w:line="240" w:lineRule="atLeast"/>
      </w:pPr>
      <w:r>
        <w:rPr/>
        <w:t xml:space="preserve">Tunger-Zanetti, A. (30 August 2023). Vom Umgang der Politik mit der Religion. </w:t>
      </w:r>
      <w:r>
        <w:rPr>
          <w:i w:val="1"/>
          <w:iCs w:val="1"/>
        </w:rPr>
        <w:t xml:space="preserve">Neue Zürcher Zeitung</w:t>
      </w:r>
      <w:r>
        <w:rPr/>
        <w:t xml:space="preserve">, 18.</w:t>
      </w:r>
    </w:p>
    <w:p>
      <w:pPr>
        <w:spacing w:after="240" w:line="240" w:lineRule="atLeast"/>
      </w:pPr>
      <w:r>
        <w:rPr/>
        <w:t xml:space="preserve">Tunger-Zanetti, A. (8 June 2020). Die Moscheebauten sind «made in Switzerland». </w:t>
      </w:r>
      <w:r>
        <w:rPr>
          <w:i w:val="1"/>
          <w:iCs w:val="1"/>
        </w:rPr>
        <w:t xml:space="preserve">Aargauer Zeitung</w:t>
      </w:r>
      <w:r>
        <w:rPr/>
        <w:t xml:space="preserve">, 19. Retrieved from https://www.aargauerzeitung.ch/aargau/wyna-suhre/die-moscheebauten-sind-made-in-switzerland-wissenschaftler-widerspricht-kritik-von-islam-kennerin-138107824</w:t>
      </w:r>
    </w:p>
    <w:p>
      <w:pPr>
        <w:spacing w:after="240" w:line="240" w:lineRule="atLeast"/>
      </w:pPr>
      <w:r>
        <w:rPr/>
        <w:t xml:space="preserve">Tunger-Zanetti, A. (23 October 2019). Guter Boden für schlechte Predigten. </w:t>
      </w:r>
      <w:r>
        <w:rPr>
          <w:i w:val="1"/>
          <w:iCs w:val="1"/>
        </w:rPr>
        <w:t xml:space="preserve">Neue Zürcher Zeitung</w:t>
      </w:r>
      <w:r>
        <w:rPr/>
        <w:t xml:space="preserve">, 10. Retrieved from https://www.nzz.ch/meinung/guter-boden-fuer-schlechte-predigten-ld.1516830</w:t>
      </w:r>
    </w:p>
    <w:p>
      <w:pPr>
        <w:spacing w:after="240" w:line="240" w:lineRule="atLeast"/>
      </w:pPr>
      <w:r>
        <w:rPr/>
        <w:t xml:space="preserve">Tunger-Zanetti, A. (12 October 2017). Hinsehen und hinhören: Radikalisierung an Schulen. </w:t>
      </w:r>
      <w:r>
        <w:rPr>
          <w:i w:val="1"/>
          <w:iCs w:val="1"/>
        </w:rPr>
        <w:t xml:space="preserve">Neue Zürcher Zeitung</w:t>
      </w:r>
      <w:r>
        <w:rPr/>
        <w:t xml:space="preserve">, 10. Retrieved from https://www.nzz.ch/meinung/die-radikalisierung-an-den-schulen-verhindern-ld.1321406</w:t>
      </w:r>
    </w:p>
    <w:p>
      <w:pPr>
        <w:spacing w:after="240" w:line="240" w:lineRule="atLeast"/>
      </w:pPr>
      <w:r>
        <w:rPr/>
        <w:t xml:space="preserve">Tunger-Zanetti, A. (27 February 2014). Rezension, Editorial/Review, Editorial, Letter in a Journal: Rezension zu: Loretan, Adrian / Weber, Quirin / Morawa, Alexander: Freiheit und Religion. Die Anerkennung weiterer Religionsgemeinschaften in der Schweiz, Berlin: Lit, 2014. </w:t>
      </w:r>
      <w:r>
        <w:rPr>
          <w:i w:val="1"/>
          <w:iCs w:val="1"/>
        </w:rPr>
        <w:t xml:space="preserve">Schweizerische Kirchenzeitung</w:t>
      </w:r>
      <w:r>
        <w:rPr/>
        <w:t xml:space="preserve">, (9), 1–2. Retrieved from https://www.unilu.ch/fileadmin/shared/Publikationen/Rez-LoretanWeberMorawa-SKZ-140227.pdf</w:t>
      </w:r>
    </w:p>
    <w:p>
      <w:pPr>
        <w:spacing w:after="240" w:line="240" w:lineRule="atLeast"/>
      </w:pPr>
      <w:r>
        <w:rPr/>
        <w:t xml:space="preserve">Tunger-Zanetti, A. (18 September 2014). ‘Den’ Islam gibt es nicht: Eine Replik auf Martin Rhonheimers Text ‘Töten im Namen Allahs’. </w:t>
      </w:r>
      <w:r>
        <w:rPr>
          <w:i w:val="1"/>
          <w:iCs w:val="1"/>
        </w:rPr>
        <w:t xml:space="preserve">Neue Zürcher Zeitung</w:t>
      </w:r>
      <w:r>
        <w:rPr/>
        <w:t xml:space="preserve">, 21 ff.</w:t>
      </w:r>
    </w:p>
    <w:p>
      <w:pPr>
        <w:spacing w:after="240" w:line="240" w:lineRule="atLeast"/>
      </w:pPr>
      <w:r>
        <w:rPr/>
        <w:t xml:space="preserve">Tunger-Zanetti, A., &amp; Baumann, M. (25 August 2014). Vielfalt der Religionen vermitteln: Die Autoren des Buches über den Bau des Hindu-Tempels erzählen von dessen Entstehung. </w:t>
      </w:r>
      <w:r>
        <w:rPr>
          <w:i w:val="1"/>
          <w:iCs w:val="1"/>
        </w:rPr>
        <w:t xml:space="preserve">Oltner Tagblatt</w:t>
      </w:r>
      <w:r>
        <w:rPr/>
        <w:t xml:space="preserve">, 17 ff. Retrieved from https://www.unilu.ch/fileadmin/fakultaeten/ksf/institute/zrf/dok/OltnerTagblatt_140825.pdf</w:t>
      </w:r>
    </w:p>
    <w:p>
      <w:pPr>
        <w:spacing w:after="240" w:line="240" w:lineRule="atLeast"/>
      </w:pPr>
      <w:r>
        <w:rPr/>
        <w:t xml:space="preserve">Tunger-Zanetti, A. (6 June 2013). Rezension zu: Furer, Karin: «Teaching about religion» – Religionskunde im Vergleich. Rechtsvergleichende und verhandlungstheoretische Betrachtung von integrierter Religionskunde in Frankreich und Religionskunde als gesondertem Fach im Kanton Zürich. </w:t>
      </w:r>
      <w:r>
        <w:rPr>
          <w:i w:val="1"/>
          <w:iCs w:val="1"/>
        </w:rPr>
        <w:t xml:space="preserve">chweizerische Kirchenzeitung</w:t>
      </w:r>
      <w:r>
        <w:rPr/>
        <w:t xml:space="preserve">, (23), 379 ff. Retrieved from https://www.unilu.ch/fileadmin/shared/Publikationen/Rez-Furer-SKZ-130606.pdf</w:t>
      </w:r>
    </w:p>
    <w:p>
      <w:pPr>
        <w:spacing w:after="240" w:line="240" w:lineRule="atLeast"/>
      </w:pPr>
      <w:r>
        <w:rPr/>
        <w:t xml:space="preserve">Tunger-Zanetti, A. (2010). Nach der Minarettabstimmung: Nur jetzt keine falschen Debatten führen. </w:t>
      </w:r>
      <w:r>
        <w:rPr>
          <w:i w:val="1"/>
          <w:iCs w:val="1"/>
        </w:rPr>
        <w:t xml:space="preserve">Neue Wege</w:t>
      </w:r>
      <w:r>
        <w:rPr/>
        <w:t xml:space="preserve">, (2), 37–41.</w:t>
      </w:r>
    </w:p>
    <w:p>
      <w:pPr>
        <w:spacing w:after="240" w:line="240" w:lineRule="atLeast"/>
      </w:pPr>
      <w:r>
        <w:rPr/>
        <w:t xml:space="preserve">Tunger-Zanetti, A. (2009). Vielfältiger als gedacht. </w:t>
      </w:r>
      <w:r>
        <w:rPr>
          <w:i w:val="1"/>
          <w:iCs w:val="1"/>
        </w:rPr>
        <w:t xml:space="preserve">Modulør</w:t>
      </w:r>
      <w:r>
        <w:rPr/>
        <w:t xml:space="preserve">, (5), 34–38.</w:t>
      </w:r>
    </w:p>
    <w:p>
      <w:pPr>
        <w:spacing w:after="240" w:line="240" w:lineRule="atLeast"/>
      </w:pPr>
      <w:r>
        <w:rPr/>
        <w:t xml:space="preserve">Tunger-Zanetti, A. (12 June 2004). Gott gibt Gebete, nicht Gameboys. </w:t>
      </w:r>
      <w:r>
        <w:rPr>
          <w:i w:val="1"/>
          <w:iCs w:val="1"/>
        </w:rPr>
        <w:t xml:space="preserve">Neue Luzerner Zeitung</w:t>
      </w:r>
      <w:r>
        <w:rPr/>
        <w:t xml:space="preserve">, 52–53.</w:t>
      </w:r>
    </w:p>
    <w:p>
      <w:pPr>
        <w:spacing w:after="240" w:line="240" w:lineRule="atLeast"/>
      </w:pPr>
      <w:r>
        <w:rPr/>
        <w:t xml:space="preserve">Tunger-Zanetti, A. (2004). Frieden in Palästina – mit dem Islam eine Illusion? </w:t>
      </w:r>
      <w:r>
        <w:rPr>
          <w:i w:val="1"/>
          <w:iCs w:val="1"/>
        </w:rPr>
        <w:t xml:space="preserve">Lamed</w:t>
      </w:r>
      <w:r>
        <w:rPr/>
        <w:t xml:space="preserve">, 8–11.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Baumann, M., Neubert Zurlinden, F., &amp; Tunger-Zanetti, A. (8 December 2024). </w:t>
      </w:r>
      <w:r>
        <w:rPr>
          <w:i w:val="1"/>
          <w:iCs w:val="1"/>
        </w:rPr>
        <w:t xml:space="preserve">Die privatrechtlich organisierten Religionsgemeinschaften im Kanton Solothurn: Abschlussbericht zum Forschungsprojekt im Auftrag des Kantons Solothurn im Zeitraum November 2019 bis August 2020, aktualisiert Januar bis April 2024</w:t>
      </w:r>
      <w:r>
        <w:rPr/>
        <w:t xml:space="preserve">. Luzern. https://doi.org/10.5281/zenodo.14191318</w:t>
      </w:r>
    </w:p>
    <w:p>
      <w:pPr>
        <w:spacing w:after="240" w:line="240" w:lineRule="atLeast"/>
      </w:pPr>
      <w:r>
        <w:rPr/>
        <w:t xml:space="preserve">Schmid, H., Pahud de Mortanges, R., Tunger-Zanetti, A., &amp; Roveri, T. (8 March 2023). </w:t>
      </w:r>
      <w:r>
        <w:rPr>
          <w:i w:val="1"/>
          <w:iCs w:val="1"/>
        </w:rPr>
        <w:t xml:space="preserve">Diversité religieuse, perspectives interreligieuses et enseignement religieux islamique en Suisse: Etat des lieux et marges de manœuvre</w:t>
      </w:r>
      <w:r>
        <w:rPr/>
        <w:t xml:space="preserve"> (SZIG/CSIS-Studies No. 10). Fribourg (Suisse). https://doi.org/10.5281/zenodo.10407164</w:t>
      </w:r>
    </w:p>
    <w:p>
      <w:pPr>
        <w:spacing w:after="240" w:line="240" w:lineRule="atLeast"/>
      </w:pPr>
      <w:r>
        <w:rPr/>
        <w:t xml:space="preserve">Schmid, H., Pahud de Mortanges, R., Roveri, T., &amp; Tunger-Zanetti, A. (8 March 2023). </w:t>
      </w:r>
      <w:r>
        <w:rPr>
          <w:i w:val="1"/>
          <w:iCs w:val="1"/>
        </w:rPr>
        <w:t xml:space="preserve">Religiöse Diversität, interreligiöse Perspektiven und islamischer Religionsunterricht in der Schweiz: Bestandsaufnahme und Gestaltungsspielräume</w:t>
      </w:r>
      <w:r>
        <w:rPr/>
        <w:t xml:space="preserve"> (SZIG/CSIS-Studies No. 10). Freiburg. https://doi.org/10.5281/zenodo.10407162</w:t>
      </w:r>
    </w:p>
    <w:p>
      <w:pPr>
        <w:spacing w:after="240" w:line="240" w:lineRule="atLeast"/>
      </w:pPr>
      <w:r>
        <w:rPr/>
        <w:t xml:space="preserve">Endres, J., Tunger-Zanetti, A., &amp; Martens, S. (23 February 2023). </w:t>
      </w:r>
      <w:r>
        <w:rPr>
          <w:i w:val="1"/>
          <w:iCs w:val="1"/>
        </w:rPr>
        <w:t xml:space="preserve">Salafiyya in der Deutschschweiz: Ergebnisse aus der Feldforschung</w:t>
      </w:r>
      <w:r>
        <w:rPr/>
        <w:t xml:space="preserve">. Zentrum für Religionsforschung, Universität Luzern. https://doi.org/10.5281/zenodo.7586189</w:t>
      </w:r>
    </w:p>
    <w:p>
      <w:pPr>
        <w:spacing w:after="240" w:line="240" w:lineRule="atLeast"/>
      </w:pPr>
      <w:r>
        <w:rPr/>
        <w:t xml:space="preserve">Baumann, M., Schmid, H., Tunger-Zanetti, A., Sheikhzadegan, A., Neubert Zurlinden, F., &amp; Trucco, N. (5 September 2019). </w:t>
      </w:r>
      <w:r>
        <w:rPr>
          <w:i w:val="1"/>
          <w:iCs w:val="1"/>
        </w:rPr>
        <w:t xml:space="preserve">Regelung des Verhältnisses zu nicht-anerkannten Religionsgemeinschaften: Untersuchung im Auftrag der Direktion der Justiz und des Innern des Kantons Zürich</w:t>
      </w:r>
      <w:r>
        <w:rPr/>
        <w:t xml:space="preserve">. Luzern. https://doi.org/10.5281/zenodo.3547584</w:t>
      </w:r>
    </w:p>
    <w:p>
      <w:pPr>
        <w:spacing w:after="240" w:line="240" w:lineRule="atLeast"/>
      </w:pPr>
      <w:r>
        <w:rPr/>
        <w:t xml:space="preserve">Baumann, M., Beutter, A., Tunger-Zanetti, A., &amp; Spiesecke, D. (14 February 2017). </w:t>
      </w:r>
      <w:r>
        <w:rPr>
          <w:i w:val="1"/>
          <w:iCs w:val="1"/>
        </w:rPr>
        <w:t xml:space="preserve">Religiös, bunt und vielfältig - Kanton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Baumann, M., Endres, J., Martens, S., &amp; Tunger-Zanetti, A. (17 December 2016). </w:t>
      </w:r>
      <w:r>
        <w:rPr>
          <w:i w:val="1"/>
          <w:iCs w:val="1"/>
        </w:rPr>
        <w:t xml:space="preserve">«Hallo, es geht um meine Religion!» Muslimische Jugendliche in der Schweiz auf der Suche nach ihrer Identität</w:t>
      </w:r>
      <w:r>
        <w:rPr/>
        <w:t xml:space="preserve">. Luzern. https://doi.org/10.5281/zenodo.14259716</w:t>
      </w:r>
    </w:p>
    <w:p>
      <w:pPr>
        <w:spacing w:after="240" w:line="240" w:lineRule="atLeast"/>
      </w:pPr>
      <w:r>
        <w:rPr/>
        <w:t xml:space="preserve">Rudolph, U., Lüddeckens, D., Uehlinger, C., &amp; Tunger-Zanetti, A. (21 July 2009). </w:t>
      </w:r>
      <w:r>
        <w:rPr>
          <w:i w:val="1"/>
          <w:iCs w:val="1"/>
        </w:rPr>
        <w:t xml:space="preserve">Imam-Ausbildung und islamische Religionspädagogik in der Schweiz? Schlussbericht. Eine Untersuchung im Rahmen des Nationalen Forschungsprogramms «Religionsgemeinschaften, Staat und Gesellschaft» (NFP 58)</w:t>
      </w:r>
      <w:r>
        <w:rPr/>
        <w:t xml:space="preserve">. Zürich: Universität Zürich. Retrieved from http://www.nfp58.ch/files/downloads/Schlussbericht_Rudolph_de.pdf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Tunger-Zanetti, A. (7 August 2024). Experteninterview mit Dr. Andreas Tunger-Zanetti über muslimisches Leben in der Schweiz. </w:t>
      </w:r>
      <w:r>
        <w:rPr>
          <w:i w:val="1"/>
          <w:iCs w:val="1"/>
        </w:rPr>
        <w:t xml:space="preserve">Islamberatung in Bayern</w:t>
      </w:r>
      <w:r>
        <w:rPr/>
        <w:t xml:space="preserve">. Retrieved from https://www.islamberatung-bayern.de/beitrage/experteninterview-mit-dr-andreas-tunger-zanetti-uber-muslimisches-leben-in-der-schweiz</w:t>
      </w:r>
    </w:p>
    <w:p>
      <w:pPr>
        <w:spacing w:after="240" w:line="240" w:lineRule="atLeast"/>
      </w:pPr>
      <w:r>
        <w:rPr/>
        <w:t xml:space="preserve">Tunger-Zanetti, A. (4 December 2022). Berufsportrait: Andreas Tunger. </w:t>
      </w:r>
      <w:r>
        <w:rPr>
          <w:i w:val="1"/>
          <w:iCs w:val="1"/>
        </w:rPr>
        <w:t xml:space="preserve">Fachportal Kulturen &amp; Gesellschaften</w:t>
      </w:r>
      <w:r>
        <w:rPr/>
        <w:t xml:space="preserve">. Retrieved from https://www.youtube.com/watch?v=KHTKPUrp-Vg</w:t>
      </w:r>
    </w:p>
    <w:p>
      <w:pPr>
        <w:spacing w:after="240" w:line="240" w:lineRule="atLeast"/>
      </w:pPr>
      <w:r>
        <w:rPr/>
        <w:t xml:space="preserve">Tunger-Zanetti, A. (16 October 2022). En Suisse, une femme en burqa sera amendable. </w:t>
      </w:r>
      <w:r>
        <w:rPr>
          <w:i w:val="1"/>
          <w:iCs w:val="1"/>
        </w:rPr>
        <w:t xml:space="preserve">Radio RTS, «Hautes fréquences»</w:t>
      </w:r>
      <w:r>
        <w:rPr/>
        <w:t xml:space="preserve">. Retrieved from https://www.rts.ch/play/radio/redirect/detail/13431563</w:t>
      </w:r>
    </w:p>
    <w:p>
      <w:pPr>
        <w:spacing w:after="240" w:line="240" w:lineRule="atLeast"/>
      </w:pPr>
      <w:r>
        <w:rPr/>
        <w:t xml:space="preserve">Tunger-Zanetti, A. (11 October 2022). Moscheefinanzierung – Dürfen wir fragen, woher das Geld kommt? </w:t>
      </w:r>
      <w:r>
        <w:rPr>
          <w:i w:val="1"/>
          <w:iCs w:val="1"/>
        </w:rPr>
        <w:t xml:space="preserve">religion.ch</w:t>
      </w:r>
      <w:r>
        <w:rPr/>
        <w:t xml:space="preserve">. Retrieved from https://open.spotify.com/embed/episode/6XgkcyNy3fk5hrtkPBH0xn?si=qBYPVS29TeObAENGrEaVdg&amp;utm_source=oembed&amp;nd=1</w:t>
      </w:r>
    </w:p>
    <w:p>
      <w:pPr>
        <w:spacing w:after="240" w:line="240" w:lineRule="atLeast"/>
      </w:pPr>
      <w:r>
        <w:rPr/>
        <w:t xml:space="preserve">Tunger-Zanetti, A. (30 November 2016). ‘Bei uns läuft es nicht schlecht’: Interview von Cyrill Rüegger mit Andreas Tunger-Zanetti. </w:t>
      </w:r>
      <w:r>
        <w:rPr>
          <w:i w:val="1"/>
          <w:iCs w:val="1"/>
        </w:rPr>
        <w:t xml:space="preserve">Kirchenbote der Evangelischen Landeskirche des Kantons Thurgau</w:t>
      </w:r>
      <w:r>
        <w:rPr/>
        <w:t xml:space="preserve">. Retrieved from https://www.unilu.ch/fileadmin/fakultaeten/ksf/institute/relsem/Dok/Publikationen/TG_Kirchenbote_1504_Interview_Tunger.pdf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Tunger-Zanetti, A. (2026). Ambiguity. In Veltri, Giuseppe (Ed.), </w:t>
      </w:r>
      <w:r>
        <w:rPr>
          <w:i w:val="1"/>
          <w:iCs w:val="1"/>
        </w:rPr>
        <w:t xml:space="preserve">Encyclopedia of Scepticism and Jewish Tradition</w:t>
      </w:r>
      <w:r>
        <w:rPr/>
        <w:t xml:space="preserve">. Leiden: Brill.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Tunger-Zanetti, A. (March 2016). Rezension zu: Gianni, Matteo / Giugni, Marco / Michel, Noémi: Les musulmans en Suisse. Profils et intégration, Lausanne: Presses polytechniques et universitaires romandes, 2015.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176–179.</w:t>
      </w:r>
    </w:p>
    <w:p>
      <w:pPr>
        <w:spacing w:after="240" w:line="240" w:lineRule="atLeast"/>
      </w:pPr>
      <w:r>
        <w:rPr/>
        <w:t xml:space="preserve">Tunger-Zanetti, A. (2012). Rezension zu: Nohl, Arnd-Michael / Pusch, Barbara (Hg.): Bildung und gesellschaftlicher Wandel in der Türkei: Historische und aktuelle Aspekte, Würzburg: Ergon, 2011. </w:t>
      </w:r>
      <w:r>
        <w:rPr>
          <w:i w:val="1"/>
          <w:iCs w:val="1"/>
        </w:rPr>
        <w:t xml:space="preserve">Der Islam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(2), 232–237.</w:t>
      </w:r>
    </w:p>
    <w:p>
      <w:pPr>
        <w:spacing w:after="240" w:line="240" w:lineRule="atLeast"/>
      </w:pPr>
      <w:r>
        <w:rPr/>
        <w:t xml:space="preserve">Tunger-Zanetti, A. (2008). Rezension zu: Dietrich, Myrian: Islamischer Religionsunterricht. Rechtliche Perspektiven, Frankfurt a. M.: P. Lang, 2006. </w:t>
      </w:r>
      <w:r>
        <w:rPr>
          <w:i w:val="1"/>
          <w:iCs w:val="1"/>
        </w:rPr>
        <w:t xml:space="preserve">Asiatische Studien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, 458–462.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Tunger-Zanetti, A. (25 October 2025). </w:t>
      </w:r>
      <w:r>
        <w:rPr>
          <w:i w:val="1"/>
          <w:iCs w:val="1"/>
        </w:rPr>
        <w:t xml:space="preserve">Stadt, Land, Religion</w:t>
      </w:r>
      <w:r>
        <w:rPr/>
        <w:t xml:space="preserve">. (Universität Luzern, Ed.). Luzern: Universität Luzern. Retrieved from https://www.unilu.ch/magazin/artikel/stadt-land-religion/</w:t>
      </w:r>
    </w:p>
    <w:p>
      <w:pPr>
        <w:spacing w:after="240" w:line="240" w:lineRule="atLeast"/>
      </w:pPr>
      <w:r>
        <w:rPr/>
        <w:t xml:space="preserve">Tunger-Zanetti, A. (2017). </w:t>
      </w:r>
      <w:r>
        <w:rPr>
          <w:i w:val="1"/>
          <w:iCs w:val="1"/>
        </w:rPr>
        <w:t xml:space="preserve">Man schützt, was man schätzt</w:t>
      </w:r>
      <w:r>
        <w:rPr/>
        <w:t xml:space="preserve">. (Kanton St. Gallen, Departement des Innern, Ed.). St. Gallen. Retrieved from https://www.sg.ch/gesundheit-soziales/soziales/integration/zusammenleben/interreligioeses-zusammenleben/_jcr_content/Par/sgch_downloadlist_1159856781/DownloadListPar/sgch_download.ocFile/Brosch%C3%BCre%20Religion%20und%20Staat%20%E2%80%93%20wer%20sch%C3%BCtzt%20wen.pdf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Translation</w:t>
      </w:r>
    </w:p>
    <w:p>
      <w:pPr>
        <w:spacing w:after="240" w:line="240" w:lineRule="atLeast"/>
      </w:pPr>
      <w:r>
        <w:rPr/>
        <w:t xml:space="preserve">بلقاسم،, ا., &amp; Tunger-Zanetti, A. (2017). </w:t>
      </w:r>
      <w:r>
        <w:rPr>
          <w:i w:val="1"/>
          <w:iCs w:val="1"/>
        </w:rPr>
        <w:t xml:space="preserve">التواصل بىن تونس واسطنبول من سنة 1860 الى سنة 1913: المقاطعة والمركز</w:t>
      </w:r>
      <w:r>
        <w:rPr/>
        <w:t xml:space="preserve">. (معهد تونس للترجمة Institut de Traduction de Tunis, Ed., بلقاسم، ابراهىم, Tran.). Tunis: Dar Sinatra.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Mustafi, N., &amp; Tunger-Zanetti, A. (2 September 2026). </w:t>
      </w:r>
      <w:r>
        <w:rPr>
          <w:i w:val="1"/>
          <w:iCs w:val="1"/>
        </w:rPr>
        <w:t xml:space="preserve">Alt werden in der Schweiz als Muslim, als Muslimin</w:t>
      </w:r>
      <w:r>
        <w:rPr/>
        <w:t xml:space="preserve">. Retrieved from https://islamandsociety.ch/de/2026/09/02/alt-werden-in-der-schweiz-als-muslim-als-muslimin/</w:t>
      </w:r>
    </w:p>
    <w:p>
      <w:pPr>
        <w:spacing w:after="240" w:line="240" w:lineRule="atLeast"/>
      </w:pPr>
      <w:r>
        <w:rPr/>
        <w:t xml:space="preserve">Mustafi, N., &amp; Tunger-Zanetti, A. (2 September 2026). </w:t>
      </w:r>
      <w:r>
        <w:rPr>
          <w:i w:val="1"/>
          <w:iCs w:val="1"/>
        </w:rPr>
        <w:t xml:space="preserve">Vieillir en Suisse en tant que musulman ou musulmane</w:t>
      </w:r>
      <w:r>
        <w:rPr/>
        <w:t xml:space="preserve">. Retrieved from https://islamandsociety.ch/2026/09/02/vieillir-en-suisse-en-tant-que-musulman-ou-musulmane/</w:t>
      </w:r>
    </w:p>
    <w:p>
      <w:pPr>
        <w:spacing w:after="240" w:line="240" w:lineRule="atLeast"/>
      </w:pPr>
      <w:r>
        <w:rPr/>
        <w:t xml:space="preserve">Tunger-Zanetti, A. (29 October 2025). </w:t>
      </w:r>
      <w:r>
        <w:rPr>
          <w:i w:val="1"/>
          <w:iCs w:val="1"/>
        </w:rPr>
        <w:t xml:space="preserve">Cimetières musulmans dans les communes suisses</w:t>
      </w:r>
      <w:r>
        <w:rPr/>
        <w:t xml:space="preserve">. Retrieved from https://islamandsociety.ch/fr/cimetieres-musulmans-dans-les-communes-suisses/</w:t>
      </w:r>
    </w:p>
    <w:p>
      <w:pPr>
        <w:spacing w:after="240" w:line="240" w:lineRule="atLeast"/>
      </w:pPr>
      <w:r>
        <w:rPr/>
        <w:t xml:space="preserve">Tunger-Zanetti, A. (29 October 2025). </w:t>
      </w:r>
      <w:r>
        <w:rPr>
          <w:i w:val="1"/>
          <w:iCs w:val="1"/>
        </w:rPr>
        <w:t xml:space="preserve">Muslimische Grabfelder in Schweizer Gemeinden</w:t>
      </w:r>
      <w:r>
        <w:rPr/>
        <w:t xml:space="preserve">. Retrieved from https://islamandsociety.ch/de/muslimische-grabfelder-in-schweizer-gemeinden/</w:t>
      </w:r>
    </w:p>
    <w:p>
      <w:pPr>
        <w:spacing w:after="240" w:line="240" w:lineRule="atLeast"/>
      </w:pPr>
      <w:r>
        <w:rPr/>
        <w:t xml:space="preserve">Tunger-Zanetti, A. (23 September 2025). </w:t>
      </w:r>
      <w:r>
        <w:rPr>
          <w:i w:val="1"/>
          <w:iCs w:val="1"/>
        </w:rPr>
        <w:t xml:space="preserve">Den Kuchen gerechter verteilen</w:t>
      </w:r>
      <w:r>
        <w:rPr/>
        <w:t xml:space="preserve">. https://doi.org/10.5281/zenodo.17551510</w:t>
      </w:r>
    </w:p>
    <w:p>
      <w:pPr>
        <w:spacing w:after="240" w:line="240" w:lineRule="atLeast"/>
      </w:pPr>
      <w:r>
        <w:rPr/>
        <w:t xml:space="preserve">Baumann, M., Beutter, A., Tunger-Zanetti, A., Spiesecke, D., &amp; Allenbach, L. C. (2025). </w:t>
      </w:r>
      <w:r>
        <w:rPr>
          <w:i w:val="1"/>
          <w:iCs w:val="1"/>
        </w:rPr>
        <w:t xml:space="preserve">Religionsvielfalt im Kanton Luzern</w:t>
      </w:r>
      <w:r>
        <w:rPr/>
        <w:t xml:space="preserve">. Retrieved from www.unilu.ch/rel-LU</w:t>
      </w:r>
    </w:p>
    <w:p>
      <w:pPr>
        <w:spacing w:after="240" w:line="240" w:lineRule="atLeast"/>
      </w:pPr>
      <w:r>
        <w:rPr/>
        <w:t xml:space="preserve">Tunger-Zanetti, A. (21 May 2024). </w:t>
      </w:r>
      <w:r>
        <w:rPr>
          <w:i w:val="1"/>
          <w:iCs w:val="1"/>
        </w:rPr>
        <w:t xml:space="preserve">Eine Gesellschaft in der Schule des Zusammenlebens</w:t>
      </w:r>
      <w:r>
        <w:rPr/>
        <w:t xml:space="preserve">. https://doi.org/10.5281/zenodo.13312537</w:t>
      </w:r>
    </w:p>
    <w:p>
      <w:pPr>
        <w:spacing w:after="240" w:line="240" w:lineRule="atLeast"/>
      </w:pPr>
      <w:r>
        <w:rPr/>
        <w:t xml:space="preserve">Tunger-Zanetti, A. (27 October 2023). </w:t>
      </w:r>
      <w:r>
        <w:rPr>
          <w:i w:val="1"/>
          <w:iCs w:val="1"/>
        </w:rPr>
        <w:t xml:space="preserve">Islam im Unterricht in Schule und Moschee</w:t>
      </w:r>
      <w:r>
        <w:rPr/>
        <w:t xml:space="preserve">. Retrieved from https://islamandsociety.ch/de/unterricht-islam/</w:t>
      </w:r>
    </w:p>
    <w:p>
      <w:pPr>
        <w:spacing w:after="240" w:line="240" w:lineRule="atLeast"/>
      </w:pPr>
      <w:r>
        <w:rPr/>
        <w:t xml:space="preserve">Tunger-Zanetti, A. (27 October 2023). </w:t>
      </w:r>
      <w:r>
        <w:rPr>
          <w:i w:val="1"/>
          <w:iCs w:val="1"/>
        </w:rPr>
        <w:t xml:space="preserve">L’enseignement de l’islam à l’école et à la mosquée</w:t>
      </w:r>
      <w:r>
        <w:rPr/>
        <w:t xml:space="preserve">. Retrieved from https://islamandsociety.ch/fr/enseignement-islam/</w:t>
      </w:r>
    </w:p>
    <w:p>
      <w:pPr>
        <w:spacing w:after="240" w:line="240" w:lineRule="atLeast"/>
      </w:pPr>
      <w:r>
        <w:rPr/>
        <w:t xml:space="preserve">Martens, S., Tunger-Zanetti, A., &amp; Endres, J. (30 August 2023). </w:t>
      </w:r>
      <w:r>
        <w:rPr>
          <w:i w:val="1"/>
          <w:iCs w:val="1"/>
        </w:rPr>
        <w:t xml:space="preserve">Le salafisme, un phénomène aux multiples facettes</w:t>
      </w:r>
      <w:r>
        <w:rPr/>
        <w:t xml:space="preserve">. Retrieved from https://islamandsociety.ch/fr/home-2/swiss/muslims/1-1-1-3-donnees-socio-religieuses-2/#section4</w:t>
      </w:r>
    </w:p>
    <w:p>
      <w:pPr>
        <w:spacing w:after="240" w:line="240" w:lineRule="atLeast"/>
      </w:pPr>
      <w:r>
        <w:rPr/>
        <w:t xml:space="preserve">Martens, S., Tunger-Zanetti, A., &amp; Endres, J. (30 August 2023). </w:t>
      </w:r>
      <w:r>
        <w:rPr>
          <w:i w:val="1"/>
          <w:iCs w:val="1"/>
        </w:rPr>
        <w:t xml:space="preserve">Salafismus – ein vielfältiges Phänomen</w:t>
      </w:r>
      <w:r>
        <w:rPr/>
        <w:t xml:space="preserve">. Retrieved from https://islamandsociety.ch/de/home/swiss/muslims/1-1-1-3-sozioreligioese-daten/#section4</w:t>
      </w:r>
    </w:p>
    <w:p>
      <w:pPr>
        <w:spacing w:after="240" w:line="240" w:lineRule="atLeast"/>
      </w:pPr>
      <w:r>
        <w:rPr/>
        <w:t xml:space="preserve">Baumann, M., &amp; Tunger-Zanetti, A. (2023). </w:t>
      </w:r>
      <w:r>
        <w:rPr>
          <w:i w:val="1"/>
          <w:iCs w:val="1"/>
        </w:rPr>
        <w:t xml:space="preserve">Kuppel – Tempel – Minarett: Religiöse Bauten zugewanderter Religionen in der Schweiz</w:t>
      </w:r>
      <w:r>
        <w:rPr/>
        <w:t xml:space="preserve">. Retrieved from www.unilu.ch/ktm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Andreas Tunger-Zanetti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Andreas Tunger-Zanetti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